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i w:val="0"/>
          <w:iCs w:val="0"/>
          <w:caps w:val="0"/>
          <w:color w:val="222222"/>
          <w:spacing w:val="0"/>
          <w:sz w:val="44"/>
          <w:szCs w:val="44"/>
          <w:shd w:val="clear" w:fill="FFFFFF"/>
          <w:lang w:val="en-US" w:eastAsia="zh-CN"/>
        </w:rPr>
      </w:pPr>
      <w:bookmarkStart w:id="0" w:name="_GoBack"/>
      <w:bookmarkEnd w:id="0"/>
      <w:r>
        <w:rPr>
          <w:rFonts w:hint="eastAsia" w:ascii="黑体" w:hAnsi="黑体" w:eastAsia="黑体" w:cs="黑体"/>
          <w:b/>
          <w:bCs/>
          <w:i w:val="0"/>
          <w:iCs w:val="0"/>
          <w:caps w:val="0"/>
          <w:color w:val="222222"/>
          <w:spacing w:val="0"/>
          <w:sz w:val="44"/>
          <w:szCs w:val="44"/>
          <w:shd w:val="clear" w:fill="FFFFFF"/>
          <w:lang w:val="en-US" w:eastAsia="zh-CN"/>
        </w:rPr>
        <w:t>[民族团结]</w:t>
      </w:r>
    </w:p>
    <w:p>
      <w:pPr>
        <w:jc w:val="center"/>
        <w:rPr>
          <w:rFonts w:hint="eastAsia" w:ascii="黑体" w:hAnsi="黑体" w:eastAsia="黑体" w:cs="黑体"/>
          <w:i w:val="0"/>
          <w:iCs w:val="0"/>
          <w:caps w:val="0"/>
          <w:color w:val="222222"/>
          <w:spacing w:val="0"/>
          <w:sz w:val="44"/>
          <w:szCs w:val="44"/>
          <w:shd w:val="clear" w:fill="FFFFFF"/>
          <w:lang w:eastAsia="zh-CN"/>
        </w:rPr>
      </w:pPr>
    </w:p>
    <w:p>
      <w:pPr>
        <w:jc w:val="center"/>
        <w:rPr>
          <w:rFonts w:hint="eastAsia" w:ascii="黑体" w:hAnsi="黑体" w:eastAsia="黑体" w:cs="黑体"/>
          <w:i w:val="0"/>
          <w:iCs w:val="0"/>
          <w:caps w:val="0"/>
          <w:color w:val="222222"/>
          <w:spacing w:val="0"/>
          <w:sz w:val="44"/>
          <w:szCs w:val="44"/>
          <w:shd w:val="clear" w:fill="FFFFFF"/>
          <w:lang w:eastAsia="zh-CN"/>
        </w:rPr>
      </w:pPr>
      <w:r>
        <w:rPr>
          <w:rFonts w:hint="eastAsia" w:ascii="黑体" w:hAnsi="黑体" w:eastAsia="黑体" w:cs="黑体"/>
          <w:i w:val="0"/>
          <w:iCs w:val="0"/>
          <w:caps w:val="0"/>
          <w:color w:val="222222"/>
          <w:spacing w:val="0"/>
          <w:sz w:val="44"/>
          <w:szCs w:val="44"/>
          <w:shd w:val="clear" w:fill="FFFFFF"/>
          <w:lang w:eastAsia="zh-CN"/>
        </w:rPr>
        <w:t>南苑社区</w:t>
      </w:r>
      <w:r>
        <w:rPr>
          <w:rFonts w:hint="eastAsia" w:ascii="黑体" w:hAnsi="黑体" w:eastAsia="黑体" w:cs="黑体"/>
          <w:i w:val="0"/>
          <w:iCs w:val="0"/>
          <w:caps w:val="0"/>
          <w:color w:val="222222"/>
          <w:spacing w:val="0"/>
          <w:sz w:val="44"/>
          <w:szCs w:val="44"/>
          <w:shd w:val="clear" w:fill="FFFFFF"/>
          <w:lang w:val="en-US" w:eastAsia="zh-CN"/>
        </w:rPr>
        <w:t>组织</w:t>
      </w:r>
      <w:r>
        <w:rPr>
          <w:rFonts w:hint="eastAsia" w:ascii="黑体" w:hAnsi="黑体" w:eastAsia="黑体" w:cs="黑体"/>
          <w:i w:val="0"/>
          <w:iCs w:val="0"/>
          <w:caps w:val="0"/>
          <w:color w:val="222222"/>
          <w:spacing w:val="0"/>
          <w:sz w:val="44"/>
          <w:szCs w:val="44"/>
          <w:shd w:val="clear" w:fill="FFFFFF"/>
          <w:lang w:eastAsia="zh-CN"/>
        </w:rPr>
        <w:t>开展</w:t>
      </w:r>
      <w:r>
        <w:rPr>
          <w:rFonts w:hint="eastAsia" w:ascii="黑体" w:hAnsi="黑体" w:eastAsia="黑体" w:cs="黑体"/>
          <w:i w:val="0"/>
          <w:iCs w:val="0"/>
          <w:caps w:val="0"/>
          <w:color w:val="333333"/>
          <w:spacing w:val="0"/>
          <w:sz w:val="44"/>
          <w:szCs w:val="44"/>
          <w:shd w:val="clear" w:fill="FFFFFF"/>
          <w:lang w:eastAsia="zh-CN"/>
        </w:rPr>
        <w:t>民族团结宣传活动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i w:val="0"/>
          <w:iCs w:val="0"/>
          <w:caps w:val="0"/>
          <w:color w:val="191919"/>
          <w:spacing w:val="5"/>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i w:val="0"/>
          <w:iCs w:val="0"/>
          <w:caps w:val="0"/>
          <w:color w:val="191919"/>
          <w:spacing w:val="5"/>
          <w:sz w:val="32"/>
          <w:szCs w:val="32"/>
          <w:shd w:val="clear" w:fill="FFFFFF"/>
          <w:lang w:val="en-US" w:eastAsia="zh-CN"/>
        </w:rPr>
      </w:pPr>
      <w:r>
        <w:rPr>
          <w:rFonts w:hint="eastAsia" w:ascii="仿宋" w:hAnsi="仿宋" w:eastAsia="仿宋" w:cs="仿宋"/>
          <w:i w:val="0"/>
          <w:iCs w:val="0"/>
          <w:caps w:val="0"/>
          <w:color w:val="191919"/>
          <w:spacing w:val="5"/>
          <w:sz w:val="32"/>
          <w:szCs w:val="32"/>
          <w:shd w:val="clear" w:fill="FFFFFF"/>
          <w:lang w:val="en-US" w:eastAsia="zh-CN"/>
        </w:rPr>
        <w:t>9月20日，南苑社区新时代文明实践站联合霍市供热二公司党支部在南区乌兰哈达大街及公园内开展民族团结宣传活动。</w:t>
      </w:r>
    </w:p>
    <w:p>
      <w:pPr>
        <w:jc w:val="left"/>
        <w:rPr>
          <w:rFonts w:hint="eastAsia" w:ascii="仿宋" w:hAnsi="仿宋" w:eastAsia="仿宋" w:cs="仿宋"/>
          <w:i w:val="0"/>
          <w:iCs w:val="0"/>
          <w:caps w:val="0"/>
          <w:color w:val="191919"/>
          <w:spacing w:val="5"/>
          <w:sz w:val="32"/>
          <w:szCs w:val="32"/>
          <w:shd w:val="clear" w:fill="FFFFFF"/>
          <w:lang w:val="en-US" w:eastAsia="zh-CN"/>
        </w:rPr>
      </w:pPr>
      <w:r>
        <w:rPr>
          <w:rFonts w:hint="eastAsia" w:ascii="仿宋" w:hAnsi="仿宋" w:eastAsia="仿宋" w:cs="仿宋"/>
          <w:i w:val="0"/>
          <w:iCs w:val="0"/>
          <w:caps w:val="0"/>
          <w:color w:val="191919"/>
          <w:spacing w:val="5"/>
          <w:sz w:val="32"/>
          <w:szCs w:val="32"/>
          <w:shd w:val="clear" w:fill="FFFFFF"/>
          <w:lang w:val="en-US" w:eastAsia="zh-CN"/>
        </w:rPr>
        <w:t>活动中，志愿者们向过往居民发放《民族政策法律法规》宣传册并主动向居民解读其中部分条款的含义，告知民族团结进步工作的重要性，并向辖区内群众宣传普及民族团结进步教育知识，引导群众增强民族团结意识，牢固树立“中华民族是一家”的思想，不断增强“五个认同”，铸牢民族团结共同思想基础。</w:t>
      </w:r>
    </w:p>
    <w:p>
      <w:pPr>
        <w:jc w:val="left"/>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191919"/>
          <w:spacing w:val="5"/>
          <w:sz w:val="32"/>
          <w:szCs w:val="32"/>
          <w:shd w:val="clear" w:fill="FFFFFF"/>
          <w:lang w:val="en-US" w:eastAsia="zh-CN"/>
        </w:rPr>
        <w:t>此次活动共发放民族团结宣传册200余份，</w:t>
      </w:r>
      <w:r>
        <w:rPr>
          <w:rFonts w:hint="eastAsia" w:ascii="仿宋" w:hAnsi="仿宋" w:eastAsia="仿宋" w:cs="仿宋"/>
          <w:i w:val="0"/>
          <w:iCs w:val="0"/>
          <w:caps w:val="0"/>
          <w:color w:val="191919"/>
          <w:spacing w:val="5"/>
          <w:sz w:val="32"/>
          <w:szCs w:val="32"/>
          <w:shd w:val="clear" w:fill="FFFFFF"/>
          <w:lang w:eastAsia="zh-CN"/>
        </w:rPr>
        <w:t>活动的开展既提高了居民对民族</w:t>
      </w:r>
      <w:r>
        <w:rPr>
          <w:rFonts w:hint="eastAsia" w:ascii="仿宋" w:hAnsi="仿宋" w:eastAsia="仿宋" w:cs="仿宋"/>
          <w:i w:val="0"/>
          <w:iCs w:val="0"/>
          <w:caps w:val="0"/>
          <w:color w:val="191919"/>
          <w:spacing w:val="5"/>
          <w:sz w:val="32"/>
          <w:szCs w:val="32"/>
          <w:shd w:val="clear" w:fill="FFFFFF"/>
          <w:lang w:val="en-US" w:eastAsia="zh-CN"/>
        </w:rPr>
        <w:t>政策</w:t>
      </w:r>
      <w:r>
        <w:rPr>
          <w:rFonts w:hint="eastAsia" w:ascii="仿宋" w:hAnsi="仿宋" w:eastAsia="仿宋" w:cs="仿宋"/>
          <w:i w:val="0"/>
          <w:iCs w:val="0"/>
          <w:caps w:val="0"/>
          <w:color w:val="191919"/>
          <w:spacing w:val="5"/>
          <w:sz w:val="32"/>
          <w:szCs w:val="32"/>
          <w:shd w:val="clear" w:fill="FFFFFF"/>
          <w:lang w:eastAsia="zh-CN"/>
        </w:rPr>
        <w:t>的知晓率，同时</w:t>
      </w:r>
      <w:r>
        <w:rPr>
          <w:rFonts w:hint="eastAsia" w:ascii="仿宋" w:hAnsi="仿宋" w:eastAsia="仿宋" w:cs="仿宋"/>
          <w:i w:val="0"/>
          <w:iCs w:val="0"/>
          <w:caps w:val="0"/>
          <w:color w:val="191919"/>
          <w:spacing w:val="5"/>
          <w:sz w:val="32"/>
          <w:szCs w:val="32"/>
          <w:shd w:val="clear" w:fill="FFFFFF"/>
          <w:lang w:val="en-US" w:eastAsia="zh-CN"/>
        </w:rPr>
        <w:t>也</w:t>
      </w:r>
      <w:r>
        <w:rPr>
          <w:rFonts w:hint="eastAsia" w:ascii="仿宋" w:hAnsi="仿宋" w:eastAsia="仿宋" w:cs="仿宋"/>
          <w:i w:val="0"/>
          <w:iCs w:val="0"/>
          <w:caps w:val="0"/>
          <w:color w:val="191919"/>
          <w:spacing w:val="5"/>
          <w:sz w:val="32"/>
          <w:szCs w:val="32"/>
          <w:shd w:val="clear" w:fill="FFFFFF"/>
          <w:lang w:eastAsia="zh-CN"/>
        </w:rPr>
        <w:t>提升了</w:t>
      </w:r>
      <w:r>
        <w:rPr>
          <w:rFonts w:hint="eastAsia" w:ascii="仿宋" w:hAnsi="仿宋" w:eastAsia="仿宋" w:cs="仿宋"/>
          <w:i w:val="0"/>
          <w:iCs w:val="0"/>
          <w:caps w:val="0"/>
          <w:color w:val="191919"/>
          <w:spacing w:val="5"/>
          <w:sz w:val="32"/>
          <w:szCs w:val="32"/>
          <w:shd w:val="clear" w:fill="FFFFFF"/>
        </w:rPr>
        <w:t>居民自觉增强民族团结</w:t>
      </w:r>
      <w:r>
        <w:rPr>
          <w:rFonts w:hint="eastAsia" w:ascii="仿宋" w:hAnsi="仿宋" w:eastAsia="仿宋" w:cs="仿宋"/>
          <w:i w:val="0"/>
          <w:iCs w:val="0"/>
          <w:caps w:val="0"/>
          <w:color w:val="191919"/>
          <w:spacing w:val="5"/>
          <w:sz w:val="32"/>
          <w:szCs w:val="32"/>
          <w:shd w:val="clear" w:fill="FFFFFF"/>
          <w:lang w:eastAsia="zh-CN"/>
        </w:rPr>
        <w:t>的</w:t>
      </w:r>
      <w:r>
        <w:rPr>
          <w:rFonts w:hint="eastAsia" w:ascii="仿宋" w:hAnsi="仿宋" w:eastAsia="仿宋" w:cs="仿宋"/>
          <w:i w:val="0"/>
          <w:iCs w:val="0"/>
          <w:caps w:val="0"/>
          <w:color w:val="191919"/>
          <w:spacing w:val="5"/>
          <w:sz w:val="32"/>
          <w:szCs w:val="32"/>
          <w:shd w:val="clear" w:fill="FFFFFF"/>
        </w:rPr>
        <w:t>意识，调动了大家参与民族团结进步活动的积极性，为加强民族团结进步、维护社会和谐稳定奠定了坚实基础。</w:t>
      </w:r>
      <w:r>
        <w:rPr>
          <w:rFonts w:hint="eastAsia" w:ascii="仿宋" w:hAnsi="仿宋" w:eastAsia="仿宋" w:cs="仿宋"/>
          <w:i w:val="0"/>
          <w:iCs w:val="0"/>
          <w:caps w:val="0"/>
          <w:color w:val="222222"/>
          <w:spacing w:val="0"/>
          <w:sz w:val="32"/>
          <w:szCs w:val="32"/>
          <w:shd w:val="clear" w:fill="FFFFFF"/>
          <w:lang w:val="en-US" w:eastAsia="zh-CN"/>
        </w:rPr>
        <w:t xml:space="preserve">                         （南苑社区 刘春英）</w:t>
      </w: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lang w:val="en-US" w:eastAsia="zh-CN"/>
        </w:rPr>
        <w:drawing>
          <wp:inline distT="0" distB="0" distL="114300" distR="114300">
            <wp:extent cx="5264785" cy="3950335"/>
            <wp:effectExtent l="0" t="0" r="12065" b="12065"/>
            <wp:docPr id="1" name="图片 1" descr="7b15de7acab08238c40750b75397f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15de7acab08238c40750b75397fd6"/>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p>
    <w:p>
      <w:pPr>
        <w:jc w:val="center"/>
        <w:rPr>
          <w:rFonts w:hint="eastAsia" w:ascii="黑体" w:hAnsi="黑体" w:eastAsia="黑体" w:cs="黑体"/>
          <w:i w:val="0"/>
          <w:iCs w:val="0"/>
          <w:caps w:val="0"/>
          <w:color w:val="222222"/>
          <w:spacing w:val="0"/>
          <w:sz w:val="44"/>
          <w:szCs w:val="44"/>
          <w:shd w:val="clear" w:fill="FFFFFF"/>
          <w:lang w:val="en-US" w:eastAsia="zh-CN"/>
        </w:rPr>
      </w:pPr>
    </w:p>
    <w:p>
      <w:pPr>
        <w:jc w:val="center"/>
        <w:rPr>
          <w:rFonts w:hint="eastAsia" w:ascii="黑体" w:hAnsi="黑体" w:eastAsia="黑体" w:cs="黑体"/>
          <w:i w:val="0"/>
          <w:iCs w:val="0"/>
          <w:caps w:val="0"/>
          <w:color w:val="222222"/>
          <w:spacing w:val="0"/>
          <w:sz w:val="44"/>
          <w:szCs w:val="44"/>
          <w:shd w:val="clear" w:fill="FFFFFF"/>
          <w:lang w:val="en-US" w:eastAsia="zh-CN"/>
        </w:rPr>
      </w:pPr>
      <w:r>
        <w:rPr>
          <w:rFonts w:hint="eastAsia" w:ascii="黑体" w:hAnsi="黑体" w:eastAsia="黑体" w:cs="黑体"/>
          <w:i w:val="0"/>
          <w:iCs w:val="0"/>
          <w:caps w:val="0"/>
          <w:color w:val="222222"/>
          <w:spacing w:val="0"/>
          <w:sz w:val="44"/>
          <w:szCs w:val="44"/>
          <w:shd w:val="clear" w:fill="FFFFFF"/>
          <w:lang w:val="en-US" w:eastAsia="zh-CN"/>
        </w:rPr>
        <w:t>南苑社区新时代文明实践站组织开展</w:t>
      </w:r>
    </w:p>
    <w:p>
      <w:pPr>
        <w:jc w:val="center"/>
        <w:rPr>
          <w:rFonts w:hint="eastAsia" w:ascii="黑体" w:hAnsi="黑体" w:eastAsia="黑体" w:cs="黑体"/>
          <w:i w:val="0"/>
          <w:iCs w:val="0"/>
          <w:caps w:val="0"/>
          <w:color w:val="222222"/>
          <w:spacing w:val="0"/>
          <w:sz w:val="44"/>
          <w:szCs w:val="44"/>
          <w:shd w:val="clear" w:fill="FFFFFF"/>
          <w:lang w:val="en-US" w:eastAsia="zh-CN"/>
        </w:rPr>
      </w:pPr>
      <w:r>
        <w:rPr>
          <w:rFonts w:hint="eastAsia" w:ascii="黑体" w:hAnsi="黑体" w:eastAsia="黑体" w:cs="黑体"/>
          <w:i w:val="0"/>
          <w:iCs w:val="0"/>
          <w:caps w:val="0"/>
          <w:color w:val="222222"/>
          <w:spacing w:val="0"/>
          <w:sz w:val="44"/>
          <w:szCs w:val="44"/>
          <w:shd w:val="clear" w:fill="FFFFFF"/>
          <w:lang w:val="en-US" w:eastAsia="zh-CN"/>
        </w:rPr>
        <w:t>老年人防诈骗宣传活动</w:t>
      </w:r>
    </w:p>
    <w:p>
      <w:pPr>
        <w:rPr>
          <w:rFonts w:hint="eastAsia" w:ascii="仿宋" w:hAnsi="仿宋" w:eastAsia="仿宋" w:cs="仿宋"/>
          <w:i w:val="0"/>
          <w:iCs w:val="0"/>
          <w:caps w:val="0"/>
          <w:color w:val="222222"/>
          <w:spacing w:val="0"/>
          <w:sz w:val="32"/>
          <w:szCs w:val="32"/>
          <w:shd w:val="clear" w:fill="FFFFFF"/>
          <w:lang w:val="en-US" w:eastAsia="zh-CN"/>
        </w:rPr>
      </w:pPr>
    </w:p>
    <w:p>
      <w:pPr>
        <w:ind w:firstLine="640" w:firstLineChars="200"/>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lang w:val="en-US" w:eastAsia="zh-CN"/>
        </w:rPr>
        <w:t>为帮助老年人增强防范意识、提高防范能力，切实做好辖区居民防范诈骗安全教育，9月7日上午，南苑社区新时代文明实践站在辖区内开展打击整治养老诈骗法治宣传活动。</w:t>
      </w:r>
    </w:p>
    <w:p>
      <w:pPr>
        <w:ind w:firstLine="640" w:firstLineChars="200"/>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lang w:val="en-US" w:eastAsia="zh-CN"/>
        </w:rPr>
        <w:t>活动中，志愿者们向辖区老年人发放《沙尔呼热街道打击整治养老诈骗专项行动的公告》、《民法典》等宣传手册，向老年人普及常见的诈骗手段及防诈骗的方法，叮嘱他们切勿贪图小利，不要轻易透露自己及家人的身份、存款、银行卡等信息，不让骗子有机可乘。同时，引导老年人及其家属下载“国家反诈中心”APP，切实筑牢防诈骗“防火墙”。</w:t>
      </w:r>
    </w:p>
    <w:p>
      <w:pPr>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lang w:val="en-US" w:eastAsia="zh-CN"/>
        </w:rPr>
        <w:t>此次活动有效提高了广大居民等对养老骗局的重视与防范程度，引导辖区群众熟知熟记诈骗手段，从源头上减少了诈骗案件的发生。</w:t>
      </w:r>
    </w:p>
    <w:p>
      <w:pPr>
        <w:ind w:firstLine="640" w:firstLineChars="200"/>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lang w:val="en-US" w:eastAsia="zh-CN"/>
        </w:rPr>
        <w:t>下一步，南苑社区将持续深入开展相关普法活动，加大防范养老诈骗宣传力度，不断织密反诈防护网，为老年群体安享晚年营造良好的社会法治环境。</w:t>
      </w:r>
    </w:p>
    <w:p>
      <w:pPr>
        <w:rPr>
          <w:rFonts w:hint="eastAsia" w:ascii="仿宋" w:hAnsi="仿宋" w:eastAsia="仿宋" w:cs="仿宋"/>
          <w:i w:val="0"/>
          <w:iCs w:val="0"/>
          <w:caps w:val="0"/>
          <w:color w:val="222222"/>
          <w:spacing w:val="0"/>
          <w:sz w:val="32"/>
          <w:szCs w:val="32"/>
          <w:shd w:val="clear" w:fill="FFFFFF"/>
          <w:lang w:val="en-US" w:eastAsia="zh-CN"/>
        </w:rPr>
      </w:pPr>
    </w:p>
    <w:p>
      <w:pPr>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lang w:val="en-US" w:eastAsia="zh-CN"/>
        </w:rPr>
        <w:t xml:space="preserve">                         （南苑社区 刘春英）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YjE2YjZmMzQ4OTRmZGRiYzk2NDBjZDg4OWM0ZWIifQ=="/>
  </w:docVars>
  <w:rsids>
    <w:rsidRoot w:val="2CDF43EA"/>
    <w:rsid w:val="1B2A30B6"/>
    <w:rsid w:val="20DE2AEB"/>
    <w:rsid w:val="2A3744DC"/>
    <w:rsid w:val="2CDF43EA"/>
    <w:rsid w:val="35425BE2"/>
    <w:rsid w:val="38091BA5"/>
    <w:rsid w:val="396779D9"/>
    <w:rsid w:val="4177766C"/>
    <w:rsid w:val="4D27547D"/>
    <w:rsid w:val="4D583DAC"/>
    <w:rsid w:val="540C2A4F"/>
    <w:rsid w:val="5458228C"/>
    <w:rsid w:val="61E90079"/>
    <w:rsid w:val="62907DF8"/>
    <w:rsid w:val="67797EDF"/>
    <w:rsid w:val="6C39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711</Words>
  <Characters>716</Characters>
  <Lines>0</Lines>
  <Paragraphs>0</Paragraphs>
  <TotalTime>91</TotalTime>
  <ScaleCrop>false</ScaleCrop>
  <LinksUpToDate>false</LinksUpToDate>
  <CharactersWithSpaces>768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2022-07-12T07:56:00Z</dcterms:created>
  <dc:creator>Administrator</dc:creator>
  <cp:lastModifiedBy>憧憬未来</cp:lastModifiedBy>
  <dcterms:modified xsi:type="dcterms:W3CDTF">2022-09-22T09:20:09Z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FA3D293650D041E8A1F2B39541E52FD9</vt:lpwstr>
  </property>
</Properties>
</file>