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浑迪音嘎查党支部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2022年度党员学习教育计划</w:t>
      </w:r>
    </w:p>
    <w:p>
      <w:pPr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中国特色社会主义理论为指导,深入学习贯彻习近平总书记系列重要讲话精神,牢牢把握加强党的执政能力建设、先进性和纯洁性建设这条主线,以增强党性、提高素质为重点,在加强党员经常性教育的基础上,对广大党员普遍进行教育培训，使广大党员进一步坚定理想信念增强党性修养、强化改革意识、尊崇法治精神、发扬优良作风、锤炼道德品行、发挥先锋模范作用,进一步增强服务发展和服务社会的定力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二、教育培训方式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1、开展活动经常学。坚持“三会一课”制度,通过集中学习、谈心谈话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、组织生活会</w:t>
      </w:r>
      <w:r>
        <w:rPr>
          <w:rFonts w:hint="eastAsia" w:ascii="仿宋" w:hAnsi="仿宋" w:eastAsia="仿宋" w:cs="仿宋"/>
          <w:sz w:val="32"/>
          <w:szCs w:val="32"/>
        </w:rPr>
        <w:t>等方式,解决党员思想上存在的问题。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2、实地参观体验学。组织党员参观红色教育基地、廉政教育基地、扶贫开发主战场,缅怀革命先烈、牢记革命历史、体验全区改革发展扶贫攻坚成果,进一步增强党员理想信念和积极投身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树木嘎查</w:t>
      </w:r>
      <w:r>
        <w:rPr>
          <w:rFonts w:hint="eastAsia" w:ascii="仿宋" w:hAnsi="仿宋" w:eastAsia="仿宋" w:cs="仿宋"/>
          <w:sz w:val="32"/>
          <w:szCs w:val="32"/>
        </w:rPr>
        <w:t>改革发展的决心。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多种形式灵活学。采取集中教育、脱产培训、集体学习、网络培训、自主选学、个人自学等方式，运用专题辅导、报告会、案例分析、现场观摩、现身说法、交流研讨、结对帮学、送教上门等方法开展教育培训,增强培训吸引力、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4、利用远教网络培训。充分运用覆盖农村(社区)的党员干部现代远程教育网络,认真组织终端点开展每年不少于12次的规定性学习。引导广大党员干部利用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共产党员</w:t>
      </w:r>
      <w:r>
        <w:rPr>
          <w:rFonts w:hint="eastAsia" w:ascii="仿宋" w:hAnsi="仿宋" w:eastAsia="仿宋" w:cs="仿宋"/>
          <w:sz w:val="32"/>
          <w:szCs w:val="32"/>
        </w:rPr>
        <w:t>网、12371手机报、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</w:rPr>
        <w:t>等资源,开展方便快捷的自主性学习培训。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三、教育培训对象及任务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开展党员教育培训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我镇各级党组织要按照分级分类和全员培训的原则,在切实加强经常性教育的基础上,根据形势需要和不同类型、不同层次、不同岗位党员的实际需求,有步骤、有重点的组织开展党员教育培训。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(二)新党员教育培训工程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围绕从思想上入党、发挥先锋模范作用,通过集中学习、党课教育、主题活动等方式，在党员入党后一年内至少组织- -次集中培训,具体培训工作，由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苏木</w:t>
      </w:r>
      <w:r>
        <w:rPr>
          <w:rFonts w:hint="eastAsia" w:ascii="仿宋" w:hAnsi="仿宋" w:eastAsia="仿宋" w:cs="仿宋"/>
          <w:sz w:val="32"/>
          <w:szCs w:val="32"/>
        </w:rPr>
        <w:t>党委负责组织实施,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年度培训累计不少于24学时。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1、加强教育培训阵地建设。按照”布局合理、优势互补、特色鲜明”的原则,加强党员教育培训阵地建设。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2、加强党员教育师资库建设。按照“数量充足、结构合理、素质优良、专兼结合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的原则,建立由领导干部、基层党组织书记、先进模范、优秀企业家、致富带头人等优秀人才组成的党员教育师资库。同时,组建志愿者讲师队伍,充分发挥好老党员、老干部、老教师、老专家、老模范的作用。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3、加强教育培训教材建设。宣传一批党委表彰的先进基 层党组织和个人先进事迹、“三严三实”专题教育、基层党组织书记工作案例、扶贫攻坚先进典型等系列宣传报道。在宣传报道的同时,及时组织编写制作符合实际、简明通俗、好学管用的地方特色教材。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4、建立健全党员教育培训基本制度。坚持和完善"三会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课”等制度,建立健全党员教育培训考核评价制度和党员教育经费保障制度。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完善领导机制。建立党委党员教育培训联系会议制度,本年度至少召开1次联席会议。基层党组织要认真履行具体组织实施党员教育培训的主体责任,分管领导和专兼职组织员要履行具体职责,确保完成党员教育培训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2、健全职能机构。要健全党员教育培训职能机构,落实工作人员，配强工作力量 要加强党员教育工作者培训,不断提高 理论政策水平和业务能力。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3、加强督查考核。加大对各村(社区)各单位党员教育培训工作的组织、指导和检查,及时总结经验、查找问题、增添措施、推动工作。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WU3YTI5NjkxMzQ1YmFkZWUzOTEyM2Q3MjMzMzYifQ=="/>
  </w:docVars>
  <w:rsids>
    <w:rsidRoot w:val="4C5C19B3"/>
    <w:rsid w:val="4C5C19B3"/>
    <w:rsid w:val="62B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1379</Words>
  <Characters>1393</Characters>
  <Lines>0</Lines>
  <Paragraphs>0</Paragraphs>
  <TotalTime>24</TotalTime>
  <ScaleCrop>false</ScaleCrop>
  <LinksUpToDate>false</LinksUpToDate>
  <CharactersWithSpaces>1402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2022-12-05T02:33:00Z</dcterms:created>
  <dc:creator>Administrator</dc:creator>
  <cp:lastModifiedBy>Administrator</cp:lastModifiedBy>
  <dcterms:modified xsi:type="dcterms:W3CDTF">2022-12-05T02:57:25Z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66650555152A40558F4C7B1553C684DE</vt:lpwstr>
  </property>
</Properties>
</file>