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333333"/>
          <w:spacing w:val="0"/>
          <w:sz w:val="45"/>
          <w:szCs w:val="45"/>
          <w:shd w:val="clear" w:fill="FFFFFF"/>
        </w:rPr>
      </w:pPr>
      <w:bookmarkStart w:id="0" w:name="_GoBack"/>
      <w:r>
        <w:rPr>
          <w:rFonts w:hint="eastAsia" w:ascii="微软雅黑" w:hAnsi="微软雅黑" w:eastAsia="微软雅黑" w:cs="微软雅黑"/>
          <w:b/>
          <w:bCs/>
          <w:i w:val="0"/>
          <w:iCs w:val="0"/>
          <w:caps w:val="0"/>
          <w:color w:val="333333"/>
          <w:spacing w:val="0"/>
          <w:sz w:val="45"/>
          <w:szCs w:val="45"/>
          <w:shd w:val="clear" w:fill="FFFFFF"/>
        </w:rPr>
        <w:t>2022</w:t>
      </w:r>
      <w:r>
        <w:rPr>
          <w:rFonts w:hint="eastAsia" w:ascii="微软雅黑" w:hAnsi="微软雅黑" w:eastAsia="微软雅黑" w:cs="微软雅黑"/>
          <w:b/>
          <w:bCs/>
          <w:i w:val="0"/>
          <w:iCs w:val="0"/>
          <w:caps w:val="0"/>
          <w:color w:val="333333"/>
          <w:spacing w:val="0"/>
          <w:sz w:val="45"/>
          <w:szCs w:val="45"/>
          <w:shd w:val="clear" w:fill="FFFFFF"/>
          <w:lang w:val="en-US" w:eastAsia="zh-CN"/>
        </w:rPr>
        <w:t>年度</w:t>
      </w:r>
      <w:r>
        <w:rPr>
          <w:rFonts w:hint="eastAsia" w:ascii="微软雅黑" w:hAnsi="微软雅黑" w:eastAsia="微软雅黑" w:cs="微软雅黑"/>
          <w:b/>
          <w:bCs/>
          <w:i w:val="0"/>
          <w:iCs w:val="0"/>
          <w:caps w:val="0"/>
          <w:color w:val="333333"/>
          <w:spacing w:val="0"/>
          <w:sz w:val="45"/>
          <w:szCs w:val="45"/>
          <w:shd w:val="clear" w:fill="FFFFFF"/>
        </w:rPr>
        <w:t>基层党建述职报告</w:t>
      </w:r>
    </w:p>
    <w:bookmarkEnd w:id="0"/>
    <w:p>
      <w:pPr>
        <w:jc w:val="center"/>
        <w:rPr>
          <w:rFonts w:hint="default" w:eastAsia="微软雅黑"/>
          <w:sz w:val="28"/>
          <w:szCs w:val="28"/>
          <w:lang w:val="en-US" w:eastAsia="zh-CN"/>
        </w:rPr>
      </w:pPr>
      <w:r>
        <w:rPr>
          <w:rFonts w:hint="eastAsia" w:ascii="微软雅黑" w:hAnsi="微软雅黑" w:eastAsia="微软雅黑" w:cs="微软雅黑"/>
          <w:b/>
          <w:bCs/>
          <w:i w:val="0"/>
          <w:iCs w:val="0"/>
          <w:caps w:val="0"/>
          <w:color w:val="333333"/>
          <w:spacing w:val="0"/>
          <w:sz w:val="28"/>
          <w:szCs w:val="28"/>
          <w:shd w:val="clear" w:fill="FFFFFF"/>
          <w:lang w:val="en-US" w:eastAsia="zh-CN"/>
        </w:rPr>
        <w:t>（巴润嘎查党总支书记   陆云丰）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ascii="仿宋_GB2312" w:eastAsia="仿宋_GB2312" w:cs="仿宋_GB2312" w:hAnsiTheme="minorHAnsi"/>
          <w:kern w:val="0"/>
          <w:sz w:val="32"/>
          <w:szCs w:val="32"/>
          <w:lang w:val="en-US" w:eastAsia="zh-CN" w:bidi="ar"/>
        </w:rPr>
        <w:t>根据</w:t>
      </w:r>
      <w:r>
        <w:rPr>
          <w:rFonts w:hint="eastAsia" w:ascii="仿宋_GB2312" w:eastAsia="仿宋_GB2312" w:cs="仿宋_GB2312"/>
          <w:kern w:val="0"/>
          <w:sz w:val="32"/>
          <w:szCs w:val="32"/>
          <w:lang w:val="en-US" w:eastAsia="zh-CN" w:bidi="ar"/>
        </w:rPr>
        <w:t>《通知》要求</w:t>
      </w:r>
      <w:r>
        <w:rPr>
          <w:rFonts w:ascii="仿宋_GB2312" w:eastAsia="仿宋_GB2312" w:cs="仿宋_GB2312" w:hAnsiTheme="minorHAnsi"/>
          <w:kern w:val="0"/>
          <w:sz w:val="32"/>
          <w:szCs w:val="32"/>
          <w:lang w:val="en-US" w:eastAsia="zh-CN" w:bidi="ar"/>
        </w:rPr>
        <w:t>，现将本人</w:t>
      </w:r>
      <w:r>
        <w:rPr>
          <w:rFonts w:hint="default" w:ascii="仿宋_GB2312" w:eastAsia="仿宋_GB2312" w:cs="仿宋_GB2312" w:hAnsiTheme="minorHAnsi"/>
          <w:kern w:val="0"/>
          <w:sz w:val="32"/>
          <w:szCs w:val="32"/>
          <w:lang w:val="en-US" w:eastAsia="zh-CN" w:bidi="ar"/>
        </w:rPr>
        <w:t>202</w:t>
      </w:r>
      <w:r>
        <w:rPr>
          <w:rFonts w:hint="eastAsia" w:ascii="仿宋_GB2312" w:eastAsia="仿宋_GB2312" w:cs="仿宋_GB2312"/>
          <w:kern w:val="0"/>
          <w:sz w:val="32"/>
          <w:szCs w:val="32"/>
          <w:lang w:val="en-US" w:eastAsia="zh-CN" w:bidi="ar"/>
        </w:rPr>
        <w:t>2</w:t>
      </w:r>
      <w:r>
        <w:rPr>
          <w:rFonts w:hint="default" w:ascii="仿宋_GB2312" w:eastAsia="仿宋_GB2312" w:cs="仿宋_GB2312" w:hAnsiTheme="minorHAnsi"/>
          <w:kern w:val="0"/>
          <w:sz w:val="32"/>
          <w:szCs w:val="32"/>
          <w:lang w:val="en-US" w:eastAsia="zh-CN" w:bidi="ar"/>
        </w:rPr>
        <w:t>年度履职情况，抓基层党建工作报告如下</w:t>
      </w:r>
      <w:r>
        <w:rPr>
          <w:rFonts w:hint="eastAsia" w:ascii="仿宋_GB2312" w:eastAsia="仿宋_GB2312" w:cs="仿宋_GB2312"/>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320"/>
        <w:jc w:val="both"/>
      </w:pPr>
      <w:r>
        <w:rPr>
          <w:rFonts w:ascii="黑体" w:hAnsi="宋体" w:eastAsia="黑体" w:cs="黑体"/>
          <w:kern w:val="0"/>
          <w:sz w:val="32"/>
          <w:szCs w:val="32"/>
          <w:lang w:val="en-US" w:eastAsia="zh-CN" w:bidi="ar"/>
        </w:rPr>
        <w:t>一、</w:t>
      </w:r>
      <w:r>
        <w:rPr>
          <w:rFonts w:hint="eastAsia" w:ascii="黑体" w:hAnsi="宋体" w:eastAsia="黑体" w:cs="黑体"/>
          <w:b/>
          <w:bCs/>
          <w:kern w:val="0"/>
          <w:sz w:val="32"/>
          <w:szCs w:val="32"/>
          <w:lang w:val="en-US" w:eastAsia="zh-CN" w:bidi="ar"/>
        </w:rPr>
        <w:t>履职情况</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321"/>
        <w:jc w:val="left"/>
      </w:pPr>
      <w:r>
        <w:rPr>
          <w:rFonts w:ascii="楷体_GB2312" w:eastAsia="楷体_GB2312" w:cs="楷体_GB2312" w:hAnsiTheme="minorHAnsi"/>
          <w:b/>
          <w:bCs/>
          <w:kern w:val="0"/>
          <w:sz w:val="32"/>
          <w:szCs w:val="32"/>
          <w:lang w:val="en-US" w:eastAsia="zh-CN" w:bidi="ar"/>
        </w:rPr>
        <w:t>（一）切实履行基层党建</w:t>
      </w:r>
      <w:r>
        <w:rPr>
          <w:rFonts w:hint="default" w:ascii="楷体_GB2312" w:eastAsia="楷体_GB2312" w:cs="楷体_GB2312" w:hAnsiTheme="minorHAnsi"/>
          <w:b/>
          <w:bCs/>
          <w:kern w:val="0"/>
          <w:sz w:val="32"/>
          <w:szCs w:val="32"/>
          <w:lang w:val="en-US" w:eastAsia="zh-CN" w:bidi="ar"/>
        </w:rPr>
        <w:t>和全面从严治党工作第一责任人职责，始终将党建工作作为第一抓手、扎实抓好党建工作。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806" w:firstLineChars="252"/>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kern w:val="0"/>
          <w:sz w:val="32"/>
          <w:szCs w:val="32"/>
          <w:lang w:val="en-US" w:eastAsia="zh-CN" w:bidi="ar"/>
        </w:rPr>
        <w:t>一是</w:t>
      </w:r>
      <w:r>
        <w:rPr>
          <w:rFonts w:hint="eastAsia" w:ascii="仿宋" w:hAnsi="仿宋" w:eastAsia="仿宋" w:cs="仿宋"/>
          <w:i w:val="0"/>
          <w:iCs w:val="0"/>
          <w:caps w:val="0"/>
          <w:color w:val="333333"/>
          <w:spacing w:val="0"/>
          <w:sz w:val="32"/>
          <w:szCs w:val="32"/>
          <w:shd w:val="clear" w:fill="FFFFFF"/>
        </w:rPr>
        <w:t>强化制度保障，夯实党建基础强化制度保障，夯实党建基础。认真落实党建载体建设，严格落实“四议两公开”制度，实行村级重大事务集体研究商议。充分发挥村务监督委员会作用，村级事务公开透明操作。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806" w:firstLineChars="252"/>
        <w:jc w:val="left"/>
      </w:pPr>
      <w:r>
        <w:rPr>
          <w:rFonts w:hint="default" w:ascii="仿宋_GB2312" w:eastAsia="仿宋_GB2312" w:cs="仿宋_GB2312" w:hAnsiTheme="minorHAnsi"/>
          <w:kern w:val="0"/>
          <w:sz w:val="32"/>
          <w:szCs w:val="32"/>
          <w:lang w:val="en-US" w:eastAsia="zh-CN" w:bidi="ar"/>
        </w:rPr>
        <w:t>二是抓好队伍建设、教育引导党员亮身份、做表率、充分发挥党员先锋模范作用、树立党的形象。</w:t>
      </w:r>
      <w:r>
        <w:rPr>
          <w:rFonts w:hint="eastAsia" w:ascii="仿宋" w:hAnsi="仿宋" w:eastAsia="仿宋" w:cs="仿宋"/>
          <w:i w:val="0"/>
          <w:iCs w:val="0"/>
          <w:caps w:val="0"/>
          <w:color w:val="333333"/>
          <w:spacing w:val="0"/>
          <w:sz w:val="32"/>
          <w:szCs w:val="32"/>
          <w:shd w:val="clear" w:fill="FFFFFF"/>
        </w:rPr>
        <w:t>夯实基层党建党组织标准化建设，严格落实“三会一课”制度。</w:t>
      </w:r>
      <w:r>
        <w:rPr>
          <w:rFonts w:hint="eastAsia" w:ascii="仿宋" w:hAnsi="仿宋" w:eastAsia="仿宋" w:cs="仿宋"/>
          <w:kern w:val="0"/>
          <w:sz w:val="32"/>
          <w:szCs w:val="32"/>
          <w:lang w:val="en-US" w:eastAsia="zh-CN" w:bidi="ar"/>
        </w:rPr>
        <w:t>加强村两委学习教育和制度管理，做到廉洁自律、树立为民服务的意识、真正成为能作为、敢作为、有作为领导班子、有效转变村干部工作作风和工作态度、使慢作为、乱作为、不作为的躺平式干部没有生存空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806" w:firstLineChars="252"/>
        <w:jc w:val="left"/>
        <w:rPr>
          <w:rFonts w:hint="default" w:ascii="仿宋_GB2312" w:eastAsia="仿宋_GB2312" w:cs="仿宋_GB2312" w:hAnsiTheme="minorHAnsi"/>
          <w:kern w:val="0"/>
          <w:sz w:val="32"/>
          <w:szCs w:val="32"/>
          <w:lang w:val="en-US" w:eastAsia="zh-CN" w:bidi="ar"/>
        </w:rPr>
      </w:pPr>
      <w:r>
        <w:rPr>
          <w:rFonts w:hint="default" w:ascii="仿宋_GB2312" w:eastAsia="仿宋_GB2312" w:cs="仿宋_GB2312" w:hAnsiTheme="minorHAnsi"/>
          <w:kern w:val="0"/>
          <w:sz w:val="32"/>
          <w:szCs w:val="32"/>
          <w:lang w:val="en-US" w:eastAsia="zh-CN" w:bidi="ar"/>
        </w:rPr>
        <w:t>三是组建“一组一会”队伍、推深做实党建引领基层社会治理、一组一会是党组织向下延伸、作用发挥是做好群众工作的基础。</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806" w:firstLineChars="252"/>
        <w:jc w:val="left"/>
        <w:rPr>
          <w:rFonts w:hint="default" w:ascii="仿宋_GB2312" w:eastAsia="仿宋_GB2312" w:cs="仿宋_GB2312" w:hAnsiTheme="minorHAnsi"/>
          <w:kern w:val="0"/>
          <w:sz w:val="32"/>
          <w:szCs w:val="32"/>
          <w:lang w:val="en-US" w:eastAsia="zh-CN" w:bidi="ar"/>
        </w:rPr>
      </w:pPr>
      <w:r>
        <w:rPr>
          <w:rFonts w:hint="eastAsia" w:ascii="仿宋_GB2312" w:eastAsia="仿宋_GB2312" w:cs="仿宋_GB2312"/>
          <w:b w:val="0"/>
          <w:bCs w:val="0"/>
          <w:kern w:val="0"/>
          <w:sz w:val="32"/>
          <w:szCs w:val="32"/>
          <w:lang w:val="en-US" w:eastAsia="zh-CN" w:bidi="ar"/>
        </w:rPr>
        <w:t>四是</w:t>
      </w:r>
      <w:r>
        <w:rPr>
          <w:rFonts w:hint="eastAsia" w:ascii="楷体" w:hAnsi="楷体" w:eastAsia="楷体" w:cs="楷体"/>
          <w:b w:val="0"/>
          <w:bCs w:val="0"/>
          <w:kern w:val="0"/>
          <w:sz w:val="32"/>
          <w:szCs w:val="32"/>
          <w:lang w:val="en-US" w:eastAsia="zh-CN" w:bidi="ar"/>
        </w:rPr>
        <w:t>最强党支部的建设聚焦在“活力”：1.经济创收“活力”；2.党员队伍要发挥先锋模范作用，抓两头带中间；3.民生“活力”：为群众办实事，是主要的根本及领导干部的业绩；4新业态“活力”的扶持及鼓励，提升主动参与的热情与激励；5.乡土人才、项目致富带头人的评比，同时多于致富带头人沟通交流座谈；6.利用共建单位的对接发展方向相互借鉴，信息资源共享。</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806" w:firstLineChars="252"/>
        <w:jc w:val="left"/>
      </w:pPr>
      <w:r>
        <w:rPr>
          <w:rFonts w:hint="eastAsia" w:ascii="仿宋_GB2312" w:eastAsia="仿宋_GB2312" w:cs="仿宋_GB2312"/>
          <w:kern w:val="0"/>
          <w:sz w:val="32"/>
          <w:szCs w:val="32"/>
          <w:lang w:val="en-US" w:eastAsia="zh-CN" w:bidi="ar"/>
        </w:rPr>
        <w:t>五</w:t>
      </w:r>
      <w:r>
        <w:rPr>
          <w:rFonts w:hint="default" w:ascii="仿宋_GB2312" w:eastAsia="仿宋_GB2312" w:cs="仿宋_GB2312" w:hAnsiTheme="minorHAnsi"/>
          <w:kern w:val="0"/>
          <w:sz w:val="32"/>
          <w:szCs w:val="32"/>
          <w:lang w:val="en-US" w:eastAsia="zh-CN" w:bidi="ar"/>
        </w:rPr>
        <w:t>是做好发展党员工作、202</w:t>
      </w:r>
      <w:r>
        <w:rPr>
          <w:rFonts w:hint="eastAsia" w:ascii="仿宋_GB2312" w:eastAsia="仿宋_GB2312" w:cs="仿宋_GB2312"/>
          <w:kern w:val="0"/>
          <w:sz w:val="32"/>
          <w:szCs w:val="32"/>
          <w:lang w:val="en-US" w:eastAsia="zh-CN" w:bidi="ar"/>
        </w:rPr>
        <w:t>2</w:t>
      </w:r>
      <w:r>
        <w:rPr>
          <w:rFonts w:hint="default" w:ascii="仿宋_GB2312" w:eastAsia="仿宋_GB2312" w:cs="仿宋_GB2312" w:hAnsiTheme="minorHAnsi"/>
          <w:kern w:val="0"/>
          <w:sz w:val="32"/>
          <w:szCs w:val="32"/>
          <w:lang w:val="en-US" w:eastAsia="zh-CN" w:bidi="ar"/>
        </w:rPr>
        <w:t>年度发展党员1名，按期转正1名，确定入党积极分子</w:t>
      </w:r>
      <w:r>
        <w:rPr>
          <w:rFonts w:hint="eastAsia" w:ascii="仿宋_GB2312" w:eastAsia="仿宋_GB2312" w:cs="仿宋_GB2312"/>
          <w:kern w:val="0"/>
          <w:sz w:val="32"/>
          <w:szCs w:val="32"/>
          <w:lang w:val="en-US" w:eastAsia="zh-CN" w:bidi="ar"/>
        </w:rPr>
        <w:t>4</w:t>
      </w:r>
      <w:r>
        <w:rPr>
          <w:rFonts w:hint="default" w:ascii="仿宋_GB2312" w:eastAsia="仿宋_GB2312" w:cs="仿宋_GB2312" w:hAnsiTheme="minorHAnsi"/>
          <w:kern w:val="0"/>
          <w:sz w:val="32"/>
          <w:szCs w:val="32"/>
          <w:lang w:val="en-US" w:eastAsia="zh-CN" w:bidi="ar"/>
        </w:rPr>
        <w:t>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806" w:firstLineChars="252"/>
        <w:jc w:val="left"/>
        <w:rPr>
          <w:rFonts w:hint="default"/>
          <w:lang w:val="en-US"/>
        </w:rPr>
      </w:pPr>
      <w:r>
        <w:rPr>
          <w:rFonts w:hint="default" w:ascii="仿宋_GB2312" w:eastAsia="仿宋_GB2312" w:cs="仿宋_GB2312" w:hAnsiTheme="minorHAnsi"/>
          <w:kern w:val="0"/>
          <w:sz w:val="32"/>
          <w:szCs w:val="32"/>
          <w:lang w:val="en-US" w:eastAsia="zh-CN" w:bidi="ar"/>
        </w:rPr>
        <w:t>六、教育党员牢固树立“四个”自信、在思想和行动上和党中央保持高度一致、坚决维护党的领导核心和党中央权威</w:t>
      </w:r>
      <w:r>
        <w:rPr>
          <w:rFonts w:hint="eastAsia" w:ascii="仿宋_GB2312" w:eastAsia="仿宋_GB2312" w:cs="仿宋_GB2312"/>
          <w:kern w:val="0"/>
          <w:sz w:val="32"/>
          <w:szCs w:val="32"/>
          <w:lang w:val="en-US" w:eastAsia="zh-CN" w:bidi="ar"/>
        </w:rPr>
        <w:t>，铸牢中华民族共同体意识。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321"/>
        <w:jc w:val="left"/>
      </w:pPr>
      <w:r>
        <w:rPr>
          <w:rFonts w:hint="default" w:ascii="楷体_GB2312" w:eastAsia="楷体_GB2312" w:cs="楷体_GB2312" w:hAnsiTheme="minorHAnsi"/>
          <w:b/>
          <w:bCs/>
          <w:kern w:val="0"/>
          <w:sz w:val="32"/>
          <w:szCs w:val="32"/>
          <w:lang w:val="en-US" w:eastAsia="zh-CN" w:bidi="ar"/>
        </w:rPr>
        <w:t>（二）抓好党员思想教育，增强党员党性修养。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right="0" w:firstLine="640" w:firstLineChars="200"/>
        <w:jc w:val="both"/>
        <w:rPr>
          <w:rFonts w:hint="eastAsia" w:ascii="仿宋_GB2312" w:eastAsia="仿宋_GB2312" w:cs="仿宋_GB2312"/>
          <w:kern w:val="0"/>
          <w:sz w:val="32"/>
          <w:szCs w:val="32"/>
          <w:lang w:val="en-US" w:eastAsia="zh-CN" w:bidi="ar"/>
        </w:rPr>
      </w:pPr>
      <w:r>
        <w:rPr>
          <w:rFonts w:hint="eastAsia" w:ascii="仿宋_GB2312" w:eastAsia="仿宋_GB2312" w:cs="仿宋_GB2312"/>
          <w:kern w:val="0"/>
          <w:sz w:val="32"/>
          <w:szCs w:val="32"/>
          <w:lang w:val="en-US" w:eastAsia="zh-CN" w:bidi="ar"/>
        </w:rPr>
        <w:t>按照苏木党委的安排部署，从自身做起，把学习好宣传好贯彻好党的二十大精神作为当前和今后一个时期的首要政治任务，在学思践悟上下功夫，始终同以习近平同志为核心的党中央保持高度一致，切实把思想和行动统一到党的二十大各项决策部署上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right="0" w:firstLine="640" w:firstLineChars="200"/>
        <w:jc w:val="both"/>
      </w:pPr>
      <w:r>
        <w:rPr>
          <w:rFonts w:hint="eastAsia" w:ascii="仿宋_GB2312" w:eastAsia="仿宋_GB2312" w:cs="仿宋_GB2312"/>
          <w:kern w:val="0"/>
          <w:sz w:val="32"/>
          <w:szCs w:val="32"/>
          <w:lang w:val="en-US" w:eastAsia="zh-CN" w:bidi="ar"/>
        </w:rPr>
        <w:t>巴润嘎查党总支</w:t>
      </w:r>
      <w:r>
        <w:rPr>
          <w:rFonts w:hint="default" w:ascii="仿宋_GB2312" w:eastAsia="仿宋_GB2312" w:cs="仿宋_GB2312" w:hAnsiTheme="minorHAnsi"/>
          <w:kern w:val="0"/>
          <w:sz w:val="32"/>
          <w:szCs w:val="32"/>
          <w:lang w:val="en-US" w:eastAsia="zh-CN" w:bidi="ar"/>
        </w:rPr>
        <w:t>始终注重全体党员的理论学习，认真落实“三会一课”制度建立党员学习制度，用制度管理党员的学习行为。针对多数党员年龄偏大、文化偏低的具体情况、调整学习方式、采取送学、帮学形式。利用每月党员活动日开展一次集中学习，每次学时不少于2小时。在202</w:t>
      </w:r>
      <w:r>
        <w:rPr>
          <w:rFonts w:hint="eastAsia" w:ascii="仿宋_GB2312" w:eastAsia="仿宋_GB2312" w:cs="仿宋_GB2312"/>
          <w:kern w:val="0"/>
          <w:sz w:val="32"/>
          <w:szCs w:val="32"/>
          <w:lang w:val="en-US" w:eastAsia="zh-CN" w:bidi="ar"/>
        </w:rPr>
        <w:t>2</w:t>
      </w:r>
      <w:r>
        <w:rPr>
          <w:rFonts w:hint="default" w:ascii="仿宋_GB2312" w:eastAsia="仿宋_GB2312" w:cs="仿宋_GB2312" w:hAnsiTheme="minorHAnsi"/>
          <w:kern w:val="0"/>
          <w:sz w:val="32"/>
          <w:szCs w:val="32"/>
          <w:lang w:val="en-US" w:eastAsia="zh-CN" w:bidi="ar"/>
        </w:rPr>
        <w:t>年度认真组织党员集中学习了《党章》、《习近平总书记系列重要讲话读本》、《习近平关于“不忘初心、牢记使命”论述摘编》、《论中国共产党历史》、习近平总书记“七一”重要讲话、党的</w:t>
      </w:r>
      <w:r>
        <w:rPr>
          <w:rFonts w:hint="eastAsia" w:ascii="仿宋_GB2312" w:eastAsia="仿宋_GB2312" w:cs="仿宋_GB2312"/>
          <w:kern w:val="0"/>
          <w:sz w:val="32"/>
          <w:szCs w:val="32"/>
          <w:lang w:val="en-US" w:eastAsia="zh-CN" w:bidi="ar"/>
        </w:rPr>
        <w:t>二十大会议</w:t>
      </w:r>
      <w:r>
        <w:rPr>
          <w:rFonts w:hint="default" w:ascii="仿宋_GB2312" w:eastAsia="仿宋_GB2312" w:cs="仿宋_GB2312" w:hAnsiTheme="minorHAnsi"/>
          <w:kern w:val="0"/>
          <w:sz w:val="32"/>
          <w:szCs w:val="32"/>
          <w:lang w:val="en-US" w:eastAsia="zh-CN" w:bidi="ar"/>
        </w:rPr>
        <w:t>精神等。理论水平和素质有了明显的提高。</w:t>
      </w:r>
      <w:r>
        <w:rPr>
          <w:rFonts w:hint="eastAsia" w:ascii="仿宋_GB2312" w:eastAsia="仿宋_GB2312" w:cs="仿宋_GB2312"/>
          <w:kern w:val="0"/>
          <w:sz w:val="32"/>
          <w:szCs w:val="32"/>
          <w:lang w:val="en-US" w:eastAsia="zh-CN" w:bidi="ar"/>
        </w:rPr>
        <w:t>同时</w:t>
      </w:r>
      <w:r>
        <w:rPr>
          <w:rFonts w:hint="default" w:ascii="仿宋_GB2312" w:eastAsia="仿宋_GB2312" w:cs="仿宋_GB2312" w:hAnsiTheme="minorHAnsi"/>
          <w:kern w:val="0"/>
          <w:sz w:val="32"/>
          <w:szCs w:val="32"/>
          <w:lang w:val="en-US" w:eastAsia="zh-CN" w:bidi="ar"/>
        </w:rPr>
        <w:t>村两委不定期入户走访五老人员、征求党员群众意见16条， 解决群众关心热点难点问题10条。 </w:t>
      </w:r>
      <w:r>
        <w:rPr>
          <w:rFonts w:ascii="仿宋" w:hAnsi="仿宋" w:eastAsia="仿宋" w:cs="仿宋"/>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321"/>
        <w:jc w:val="left"/>
      </w:pPr>
      <w:r>
        <w:rPr>
          <w:rFonts w:hint="default" w:ascii="楷体_GB2312" w:eastAsia="楷体_GB2312" w:cs="楷体_GB2312" w:hAnsiTheme="minorHAnsi"/>
          <w:b/>
          <w:bCs/>
          <w:kern w:val="0"/>
          <w:sz w:val="32"/>
          <w:szCs w:val="32"/>
          <w:lang w:val="en-US" w:eastAsia="zh-CN" w:bidi="ar"/>
        </w:rPr>
        <w:t>（三）认真做好</w:t>
      </w:r>
      <w:r>
        <w:rPr>
          <w:rFonts w:hint="eastAsia" w:ascii="楷体_GB2312" w:eastAsia="楷体_GB2312" w:cs="楷体_GB2312"/>
          <w:b/>
          <w:bCs/>
          <w:kern w:val="0"/>
          <w:sz w:val="32"/>
          <w:szCs w:val="32"/>
          <w:lang w:val="en-US" w:eastAsia="zh-CN" w:bidi="ar"/>
        </w:rPr>
        <w:t>苏木</w:t>
      </w:r>
      <w:r>
        <w:rPr>
          <w:rFonts w:hint="default" w:ascii="楷体_GB2312" w:eastAsia="楷体_GB2312" w:cs="楷体_GB2312" w:hAnsiTheme="minorHAnsi"/>
          <w:b/>
          <w:bCs/>
          <w:kern w:val="0"/>
          <w:sz w:val="32"/>
          <w:szCs w:val="32"/>
          <w:lang w:val="en-US" w:eastAsia="zh-CN" w:bidi="ar"/>
        </w:rPr>
        <w:t>党委安排的各项工作。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3"/>
        <w:jc w:val="both"/>
      </w:pPr>
      <w:r>
        <w:rPr>
          <w:rFonts w:hint="default" w:ascii="仿宋_GB2312" w:eastAsia="仿宋_GB2312" w:cs="仿宋_GB2312" w:hAnsiTheme="minorHAnsi"/>
          <w:b/>
          <w:bCs/>
          <w:kern w:val="0"/>
          <w:sz w:val="32"/>
          <w:szCs w:val="32"/>
          <w:lang w:val="en-US" w:eastAsia="zh-CN" w:bidi="ar"/>
        </w:rPr>
        <w:t>1、集体经济发展。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eastAsia="仿宋_GB2312" w:cs="仿宋_GB2312"/>
          <w:kern w:val="0"/>
          <w:sz w:val="32"/>
          <w:szCs w:val="32"/>
          <w:lang w:val="en-US" w:eastAsia="zh-CN" w:bidi="ar"/>
        </w:rPr>
        <w:t>今年</w:t>
      </w:r>
      <w:r>
        <w:rPr>
          <w:rFonts w:hint="default" w:ascii="仿宋_GB2312" w:eastAsia="仿宋_GB2312" w:cs="仿宋_GB2312" w:hAnsiTheme="minorHAnsi"/>
          <w:kern w:val="0"/>
          <w:sz w:val="32"/>
          <w:szCs w:val="32"/>
          <w:lang w:val="en-US" w:eastAsia="zh-CN" w:bidi="ar"/>
        </w:rPr>
        <w:t>来，致力发展壮大村集体经济收入、通过盘活村集体202</w:t>
      </w:r>
      <w:r>
        <w:rPr>
          <w:rFonts w:hint="eastAsia" w:ascii="仿宋_GB2312" w:eastAsia="仿宋_GB2312" w:cs="仿宋_GB2312"/>
          <w:kern w:val="0"/>
          <w:sz w:val="32"/>
          <w:szCs w:val="32"/>
          <w:lang w:val="en-US" w:eastAsia="zh-CN" w:bidi="ar"/>
        </w:rPr>
        <w:t>3</w:t>
      </w:r>
      <w:r>
        <w:rPr>
          <w:rFonts w:hint="default" w:ascii="仿宋_GB2312" w:eastAsia="仿宋_GB2312" w:cs="仿宋_GB2312" w:hAnsiTheme="minorHAnsi"/>
          <w:kern w:val="0"/>
          <w:sz w:val="32"/>
          <w:szCs w:val="32"/>
          <w:lang w:val="en-US" w:eastAsia="zh-CN" w:bidi="ar"/>
        </w:rPr>
        <w:t>年实现村集体经济收入</w:t>
      </w:r>
      <w:r>
        <w:rPr>
          <w:rFonts w:hint="eastAsia" w:ascii="仿宋_GB2312" w:eastAsia="仿宋_GB2312" w:cs="仿宋_GB2312"/>
          <w:kern w:val="0"/>
          <w:sz w:val="32"/>
          <w:szCs w:val="32"/>
          <w:lang w:val="en-US" w:eastAsia="zh-CN" w:bidi="ar"/>
        </w:rPr>
        <w:t>50</w:t>
      </w:r>
      <w:r>
        <w:rPr>
          <w:rFonts w:hint="default" w:ascii="仿宋_GB2312" w:eastAsia="仿宋_GB2312" w:cs="仿宋_GB2312" w:hAnsiTheme="minorHAnsi"/>
          <w:kern w:val="0"/>
          <w:sz w:val="32"/>
          <w:szCs w:val="32"/>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3"/>
        <w:jc w:val="both"/>
      </w:pPr>
      <w:r>
        <w:rPr>
          <w:rFonts w:hint="default" w:ascii="仿宋_GB2312" w:eastAsia="仿宋_GB2312" w:cs="仿宋_GB2312" w:hAnsiTheme="minorHAnsi"/>
          <w:b/>
          <w:bCs/>
          <w:kern w:val="0"/>
          <w:sz w:val="32"/>
          <w:szCs w:val="32"/>
          <w:lang w:val="en-US" w:eastAsia="zh-CN" w:bidi="ar"/>
        </w:rPr>
        <w:t>2、乡村振兴工作。</w:t>
      </w:r>
    </w:p>
    <w:p>
      <w:pPr>
        <w:ind w:firstLine="640" w:firstLineChars="200"/>
        <w:rPr>
          <w:rFonts w:hint="eastAsia" w:ascii="仿宋" w:hAnsi="仿宋" w:eastAsia="仿宋" w:cs="仿宋"/>
          <w:sz w:val="32"/>
          <w:szCs w:val="32"/>
        </w:rPr>
      </w:pPr>
      <w:r>
        <w:rPr>
          <w:rFonts w:hint="eastAsia" w:ascii="仿宋_GB2312" w:eastAsia="仿宋_GB2312" w:cs="仿宋_GB2312"/>
          <w:kern w:val="0"/>
          <w:sz w:val="32"/>
          <w:szCs w:val="32"/>
          <w:lang w:val="en-US" w:eastAsia="zh-CN" w:bidi="ar"/>
        </w:rPr>
        <w:t>一、</w:t>
      </w:r>
      <w:r>
        <w:rPr>
          <w:rFonts w:hint="default" w:ascii="仿宋_GB2312" w:eastAsia="仿宋_GB2312" w:cs="仿宋_GB2312" w:hAnsiTheme="minorHAnsi"/>
          <w:kern w:val="0"/>
          <w:sz w:val="32"/>
          <w:szCs w:val="32"/>
          <w:lang w:val="en-US" w:eastAsia="zh-CN" w:bidi="ar"/>
        </w:rPr>
        <w:t>稳定脱贫攻坚成果</w:t>
      </w:r>
      <w:r>
        <w:rPr>
          <w:rFonts w:hint="eastAsia" w:ascii="仿宋_GB2312" w:eastAsia="仿宋_GB2312" w:cs="仿宋_GB2312"/>
          <w:kern w:val="0"/>
          <w:sz w:val="32"/>
          <w:szCs w:val="32"/>
          <w:lang w:val="en-US" w:eastAsia="zh-CN" w:bidi="ar"/>
        </w:rPr>
        <w:t>，有效衔接</w:t>
      </w:r>
      <w:r>
        <w:rPr>
          <w:rFonts w:hint="default" w:ascii="仿宋_GB2312" w:eastAsia="仿宋_GB2312" w:cs="仿宋_GB2312" w:hAnsiTheme="minorHAnsi"/>
          <w:kern w:val="0"/>
          <w:sz w:val="32"/>
          <w:szCs w:val="32"/>
          <w:lang w:val="en-US" w:eastAsia="zh-CN" w:bidi="ar"/>
        </w:rPr>
        <w:t>乡村振兴。（1）认真开展帮扶、制定一户一方案、一人一措施，实现就业帮扶</w:t>
      </w:r>
      <w:r>
        <w:rPr>
          <w:rFonts w:hint="eastAsia" w:ascii="仿宋_GB2312" w:eastAsia="仿宋_GB2312" w:cs="仿宋_GB2312"/>
          <w:kern w:val="0"/>
          <w:sz w:val="32"/>
          <w:szCs w:val="32"/>
          <w:u w:val="none"/>
          <w:lang w:val="en-US" w:eastAsia="zh-CN" w:bidi="ar"/>
        </w:rPr>
        <w:t xml:space="preserve">3 </w:t>
      </w:r>
      <w:r>
        <w:rPr>
          <w:rFonts w:hint="default" w:ascii="仿宋_GB2312" w:eastAsia="仿宋_GB2312" w:cs="仿宋_GB2312" w:hAnsiTheme="minorHAnsi"/>
          <w:kern w:val="0"/>
          <w:sz w:val="32"/>
          <w:szCs w:val="32"/>
          <w:lang w:val="en-US" w:eastAsia="zh-CN" w:bidi="ar"/>
        </w:rPr>
        <w:t>人，其中公益岗位</w:t>
      </w:r>
      <w:r>
        <w:rPr>
          <w:rFonts w:hint="eastAsia" w:ascii="仿宋_GB2312" w:eastAsia="仿宋_GB2312" w:cs="仿宋_GB2312"/>
          <w:kern w:val="0"/>
          <w:sz w:val="32"/>
          <w:szCs w:val="32"/>
          <w:u w:val="none"/>
          <w:lang w:val="en-US" w:eastAsia="zh-CN" w:bidi="ar"/>
        </w:rPr>
        <w:t>6</w:t>
      </w:r>
      <w:r>
        <w:rPr>
          <w:rFonts w:hint="default" w:ascii="仿宋_GB2312" w:eastAsia="仿宋_GB2312" w:cs="仿宋_GB2312" w:hAnsiTheme="minorHAnsi"/>
          <w:kern w:val="0"/>
          <w:sz w:val="32"/>
          <w:szCs w:val="32"/>
          <w:lang w:val="en-US" w:eastAsia="zh-CN" w:bidi="ar"/>
        </w:rPr>
        <w:t>人，年增收达</w:t>
      </w:r>
      <w:r>
        <w:rPr>
          <w:rFonts w:hint="eastAsia" w:ascii="仿宋_GB2312" w:eastAsia="仿宋_GB2312" w:cs="仿宋_GB2312"/>
          <w:kern w:val="0"/>
          <w:sz w:val="32"/>
          <w:szCs w:val="32"/>
          <w:u w:val="none"/>
          <w:lang w:val="en-US" w:eastAsia="zh-CN" w:bidi="ar"/>
        </w:rPr>
        <w:t>15600</w:t>
      </w:r>
      <w:r>
        <w:rPr>
          <w:rFonts w:hint="default" w:ascii="仿宋_GB2312" w:eastAsia="仿宋_GB2312" w:cs="仿宋_GB2312" w:hAnsiTheme="minorHAnsi"/>
          <w:kern w:val="0"/>
          <w:sz w:val="32"/>
          <w:szCs w:val="32"/>
          <w:lang w:val="en-US" w:eastAsia="zh-CN" w:bidi="ar"/>
        </w:rPr>
        <w:t>万元；健康帮扶</w:t>
      </w:r>
      <w:r>
        <w:rPr>
          <w:rFonts w:hint="eastAsia" w:ascii="仿宋_GB2312" w:eastAsia="仿宋_GB2312" w:cs="仿宋_GB2312"/>
          <w:kern w:val="0"/>
          <w:sz w:val="32"/>
          <w:szCs w:val="32"/>
          <w:u w:val="none"/>
          <w:lang w:val="en-US" w:eastAsia="zh-CN" w:bidi="ar"/>
        </w:rPr>
        <w:t>121</w:t>
      </w:r>
      <w:r>
        <w:rPr>
          <w:rFonts w:hint="default" w:ascii="仿宋_GB2312" w:eastAsia="仿宋_GB2312" w:cs="仿宋_GB2312" w:hAnsiTheme="minorHAnsi"/>
          <w:kern w:val="0"/>
          <w:sz w:val="32"/>
          <w:szCs w:val="32"/>
          <w:lang w:val="en-US" w:eastAsia="zh-CN" w:bidi="ar"/>
        </w:rPr>
        <w:t>人；产业帮扶</w:t>
      </w:r>
      <w:r>
        <w:rPr>
          <w:rFonts w:hint="eastAsia" w:ascii="仿宋_GB2312" w:eastAsia="仿宋_GB2312" w:cs="仿宋_GB2312"/>
          <w:kern w:val="0"/>
          <w:sz w:val="32"/>
          <w:szCs w:val="32"/>
          <w:u w:val="none"/>
          <w:lang w:val="en-US" w:eastAsia="zh-CN" w:bidi="ar"/>
        </w:rPr>
        <w:t>8</w:t>
      </w:r>
      <w:r>
        <w:rPr>
          <w:rFonts w:hint="default" w:ascii="仿宋_GB2312" w:eastAsia="仿宋_GB2312" w:cs="仿宋_GB2312" w:hAnsiTheme="minorHAnsi"/>
          <w:kern w:val="0"/>
          <w:sz w:val="32"/>
          <w:szCs w:val="32"/>
          <w:lang w:val="en-US" w:eastAsia="zh-CN" w:bidi="ar"/>
        </w:rPr>
        <w:t>户，享受奖补</w:t>
      </w:r>
      <w:r>
        <w:rPr>
          <w:rFonts w:hint="eastAsia" w:ascii="仿宋_GB2312" w:eastAsia="仿宋_GB2312" w:cs="仿宋_GB2312"/>
          <w:kern w:val="0"/>
          <w:sz w:val="32"/>
          <w:szCs w:val="32"/>
          <w:u w:val="none"/>
          <w:lang w:val="en-US" w:eastAsia="zh-CN" w:bidi="ar"/>
        </w:rPr>
        <w:t>17万</w:t>
      </w:r>
      <w:r>
        <w:rPr>
          <w:rFonts w:hint="default" w:ascii="仿宋_GB2312" w:eastAsia="仿宋_GB2312" w:cs="仿宋_GB2312" w:hAnsiTheme="minorHAnsi"/>
          <w:kern w:val="0"/>
          <w:sz w:val="32"/>
          <w:szCs w:val="32"/>
          <w:lang w:val="en-US" w:eastAsia="zh-CN" w:bidi="ar"/>
        </w:rPr>
        <w:t>元</w:t>
      </w:r>
      <w:r>
        <w:rPr>
          <w:rFonts w:hint="eastAsia" w:ascii="仿宋_GB2312" w:eastAsia="仿宋_GB2312" w:cs="仿宋_GB2312"/>
          <w:kern w:val="0"/>
          <w:sz w:val="32"/>
          <w:szCs w:val="32"/>
          <w:lang w:val="en-US" w:eastAsia="zh-CN" w:bidi="ar"/>
        </w:rPr>
        <w:t>；</w:t>
      </w:r>
      <w:r>
        <w:rPr>
          <w:rFonts w:hint="default" w:ascii="仿宋_GB2312" w:eastAsia="仿宋_GB2312" w:cs="仿宋_GB2312" w:hAnsiTheme="minorHAnsi"/>
          <w:kern w:val="0"/>
          <w:sz w:val="32"/>
          <w:szCs w:val="32"/>
          <w:lang w:val="en-US" w:eastAsia="zh-CN" w:bidi="ar"/>
        </w:rPr>
        <w:t>办理金融贷款</w:t>
      </w:r>
      <w:r>
        <w:rPr>
          <w:rFonts w:hint="eastAsia" w:ascii="仿宋_GB2312" w:eastAsia="仿宋_GB2312" w:cs="仿宋_GB2312"/>
          <w:kern w:val="0"/>
          <w:sz w:val="32"/>
          <w:szCs w:val="32"/>
          <w:u w:val="single"/>
          <w:lang w:val="en-US" w:eastAsia="zh-CN" w:bidi="ar"/>
        </w:rPr>
        <w:t>50</w:t>
      </w:r>
      <w:r>
        <w:rPr>
          <w:rFonts w:hint="default" w:ascii="仿宋_GB2312" w:eastAsia="仿宋_GB2312" w:cs="仿宋_GB2312" w:hAnsiTheme="minorHAnsi"/>
          <w:kern w:val="0"/>
          <w:sz w:val="32"/>
          <w:szCs w:val="32"/>
          <w:lang w:val="en-US" w:eastAsia="zh-CN" w:bidi="ar"/>
        </w:rPr>
        <w:t>户</w:t>
      </w:r>
      <w:r>
        <w:rPr>
          <w:rFonts w:hint="eastAsia" w:ascii="仿宋_GB2312" w:eastAsia="仿宋_GB2312" w:cs="仿宋_GB2312"/>
          <w:kern w:val="0"/>
          <w:sz w:val="32"/>
          <w:szCs w:val="32"/>
          <w:u w:val="single"/>
          <w:lang w:val="en-US" w:eastAsia="zh-CN" w:bidi="ar"/>
        </w:rPr>
        <w:t>750000</w:t>
      </w:r>
      <w:r>
        <w:rPr>
          <w:rFonts w:hint="default" w:ascii="仿宋_GB2312" w:eastAsia="仿宋_GB2312" w:cs="仿宋_GB2312" w:hAnsiTheme="minorHAnsi"/>
          <w:kern w:val="0"/>
          <w:sz w:val="32"/>
          <w:szCs w:val="32"/>
          <w:lang w:val="en-US" w:eastAsia="zh-CN" w:bidi="ar"/>
        </w:rPr>
        <w:t>万元、（2）</w:t>
      </w:r>
      <w:r>
        <w:rPr>
          <w:rFonts w:hint="eastAsia" w:ascii="仿宋_GB2312" w:eastAsia="仿宋_GB2312" w:cs="仿宋_GB2312"/>
          <w:kern w:val="0"/>
          <w:sz w:val="32"/>
          <w:szCs w:val="32"/>
          <w:lang w:val="en-US" w:eastAsia="zh-CN" w:bidi="ar"/>
        </w:rPr>
        <w:t>依托网格化管理，</w:t>
      </w:r>
      <w:r>
        <w:rPr>
          <w:rFonts w:hint="default" w:ascii="仿宋_GB2312" w:eastAsia="仿宋_GB2312" w:cs="仿宋_GB2312" w:hAnsiTheme="minorHAnsi"/>
          <w:kern w:val="0"/>
          <w:sz w:val="32"/>
          <w:szCs w:val="32"/>
          <w:lang w:val="en-US" w:eastAsia="zh-CN" w:bidi="ar"/>
        </w:rPr>
        <w:t>建立乡村振兴</w:t>
      </w:r>
      <w:r>
        <w:rPr>
          <w:rFonts w:hint="eastAsia" w:ascii="仿宋_GB2312" w:eastAsia="仿宋_GB2312" w:cs="仿宋_GB2312"/>
          <w:kern w:val="0"/>
          <w:sz w:val="32"/>
          <w:szCs w:val="32"/>
          <w:lang w:val="en-US" w:eastAsia="zh-CN" w:bidi="ar"/>
        </w:rPr>
        <w:t>志愿服务队，</w:t>
      </w:r>
      <w:r>
        <w:rPr>
          <w:rFonts w:hint="default" w:ascii="仿宋_GB2312" w:eastAsia="仿宋_GB2312" w:cs="仿宋_GB2312" w:hAnsiTheme="minorHAnsi"/>
          <w:kern w:val="0"/>
          <w:sz w:val="32"/>
          <w:szCs w:val="32"/>
          <w:lang w:val="en-US" w:eastAsia="zh-CN" w:bidi="ar"/>
        </w:rPr>
        <w:t>组建由24人的乡村振兴工作队伍、对全村所有住户开展乡村振兴走访和大排查工作、制定问题清单、形成防返贫监测网络。（3）</w:t>
      </w:r>
      <w:r>
        <w:rPr>
          <w:rFonts w:hint="eastAsia" w:ascii="仿宋" w:hAnsi="仿宋" w:eastAsia="仿宋" w:cs="仿宋"/>
          <w:sz w:val="32"/>
          <w:szCs w:val="32"/>
        </w:rPr>
        <w:t>巴润嘎查村实施植绿色边增绿、庭院披绿，以庭院小美带动乡村大美截至目前共新增栽种绿植1600棵、花卉1. 5万株，全村覆盖率达65%。</w:t>
      </w:r>
      <w:r>
        <w:rPr>
          <w:rFonts w:hint="eastAsia" w:ascii="仿宋_GB2312" w:eastAsia="仿宋_GB2312" w:cs="仿宋_GB2312"/>
          <w:kern w:val="0"/>
          <w:sz w:val="32"/>
          <w:szCs w:val="32"/>
          <w:lang w:val="en-US" w:eastAsia="zh-CN" w:bidi="ar"/>
        </w:rPr>
        <w:t>（4）</w:t>
      </w:r>
      <w:r>
        <w:rPr>
          <w:rFonts w:hint="eastAsia" w:ascii="仿宋" w:hAnsi="仿宋" w:eastAsia="仿宋" w:cs="仿宋"/>
          <w:sz w:val="32"/>
          <w:szCs w:val="32"/>
        </w:rPr>
        <w:t>与园林所签订100万株花苗项目，通过巴润嘎查四季花卉有限公司与村民周</w:t>
      </w:r>
      <w:r>
        <w:rPr>
          <w:rFonts w:hint="eastAsia" w:ascii="仿宋" w:hAnsi="仿宋" w:eastAsia="仿宋" w:cs="仿宋"/>
          <w:sz w:val="32"/>
          <w:szCs w:val="32"/>
          <w:lang w:val="en-US" w:eastAsia="zh-CN"/>
        </w:rPr>
        <w:t>跃青</w:t>
      </w:r>
      <w:r>
        <w:rPr>
          <w:rFonts w:hint="eastAsia" w:ascii="仿宋" w:hAnsi="仿宋" w:eastAsia="仿宋" w:cs="仿宋"/>
          <w:sz w:val="32"/>
          <w:szCs w:val="32"/>
        </w:rPr>
        <w:t>的“润禾”合作社合作联营生产花苗，村集体按公司销售订单每株提取0.2元收益，共获得收益资金20万元。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二是整合上级扶贫资金200万元，村集体按投资额6%进行收益，实现集体经济增收12万元。由巴润嘎查党总支牵头建设的光伏发电项目，由村集体统一运行、管理、维护，每度电0. 3元，实现集体经济年增收财正政：卫生7万元。四是政府拨款资金40. 5万元，其中34. 5万元用前进来12万于巴润嘎查的卫生承包费，结余6万元。</w:t>
      </w:r>
    </w:p>
    <w:p>
      <w:pPr>
        <w:ind w:firstLine="640" w:firstLineChars="200"/>
        <w:rPr>
          <w:rFonts w:hint="default" w:ascii="仿宋_GB2312" w:eastAsia="仿宋_GB2312" w:cs="仿宋_GB2312" w:hAnsiTheme="minorHAnsi"/>
          <w:kern w:val="0"/>
          <w:sz w:val="32"/>
          <w:szCs w:val="32"/>
          <w:lang w:val="en-US" w:eastAsia="zh-CN" w:bidi="ar"/>
        </w:rPr>
      </w:pPr>
      <w:r>
        <w:rPr>
          <w:rFonts w:hint="eastAsia" w:ascii="仿宋" w:hAnsi="仿宋" w:eastAsia="仿宋" w:cs="仿宋"/>
          <w:sz w:val="32"/>
          <w:szCs w:val="32"/>
        </w:rPr>
        <w:t>整村转建后积极探索“党建＋民宿＋农户”新模式，力争实现年增收10万元。目前已建成民宿2家、农家乐5户、采摘园15余座。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3"/>
        <w:jc w:val="both"/>
      </w:pPr>
      <w:r>
        <w:rPr>
          <w:rFonts w:hint="default" w:ascii="仿宋_GB2312" w:eastAsia="仿宋_GB2312" w:cs="仿宋_GB2312" w:hAnsiTheme="minorHAnsi"/>
          <w:b/>
          <w:bCs/>
          <w:kern w:val="0"/>
          <w:sz w:val="32"/>
          <w:szCs w:val="32"/>
          <w:lang w:val="en-US" w:eastAsia="zh-CN" w:bidi="ar"/>
        </w:rPr>
        <w:t>3、抓</w:t>
      </w:r>
      <w:r>
        <w:rPr>
          <w:rFonts w:hint="eastAsia" w:ascii="仿宋_GB2312" w:eastAsia="仿宋_GB2312" w:cs="仿宋_GB2312"/>
          <w:b/>
          <w:bCs/>
          <w:kern w:val="0"/>
          <w:sz w:val="32"/>
          <w:szCs w:val="32"/>
          <w:lang w:val="en-US" w:eastAsia="zh-CN" w:bidi="ar"/>
        </w:rPr>
        <w:t>平安建设</w:t>
      </w:r>
      <w:r>
        <w:rPr>
          <w:rFonts w:hint="default" w:ascii="仿宋_GB2312" w:eastAsia="仿宋_GB2312" w:cs="仿宋_GB2312" w:hAnsiTheme="minorHAnsi"/>
          <w:b/>
          <w:bCs/>
          <w:kern w:val="0"/>
          <w:sz w:val="32"/>
          <w:szCs w:val="32"/>
          <w:lang w:val="en-US" w:eastAsia="zh-CN" w:bidi="ar"/>
        </w:rPr>
        <w:t>，提高综合治理水平、促进社会和谐。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rPr>
          <w:rFonts w:hint="default" w:ascii="仿宋_GB2312" w:eastAsia="仿宋_GB2312" w:cs="仿宋_GB2312" w:hAnsiTheme="minorHAnsi"/>
          <w:kern w:val="0"/>
          <w:sz w:val="32"/>
          <w:szCs w:val="32"/>
          <w:lang w:val="en-US" w:eastAsia="zh-CN" w:bidi="ar"/>
        </w:rPr>
      </w:pPr>
      <w:r>
        <w:rPr>
          <w:rFonts w:hint="default" w:ascii="仿宋_GB2312" w:eastAsia="仿宋_GB2312" w:cs="仿宋_GB2312" w:hAnsiTheme="minorHAnsi"/>
          <w:kern w:val="0"/>
          <w:sz w:val="32"/>
          <w:szCs w:val="32"/>
          <w:lang w:val="en-US" w:eastAsia="zh-CN" w:bidi="ar"/>
        </w:rPr>
        <w:t>（1）做好法律知识宣传教育、全年发放宣传单4000余份，集中开展法律知识讲座</w:t>
      </w:r>
      <w:r>
        <w:rPr>
          <w:rFonts w:hint="eastAsia" w:ascii="仿宋_GB2312" w:eastAsia="仿宋_GB2312" w:cs="仿宋_GB2312"/>
          <w:kern w:val="0"/>
          <w:sz w:val="32"/>
          <w:szCs w:val="32"/>
          <w:lang w:val="en-US" w:eastAsia="zh-CN" w:bidi="ar"/>
        </w:rPr>
        <w:t>6</w:t>
      </w:r>
      <w:r>
        <w:rPr>
          <w:rFonts w:hint="default" w:ascii="仿宋_GB2312" w:eastAsia="仿宋_GB2312" w:cs="仿宋_GB2312" w:hAnsiTheme="minorHAnsi"/>
          <w:kern w:val="0"/>
          <w:sz w:val="32"/>
          <w:szCs w:val="32"/>
          <w:lang w:val="en-US" w:eastAsia="zh-CN" w:bidi="ar"/>
        </w:rPr>
        <w:t>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default" w:ascii="仿宋_GB2312" w:eastAsia="仿宋_GB2312" w:cs="仿宋_GB2312" w:hAnsiTheme="minorHAnsi"/>
          <w:kern w:val="0"/>
          <w:sz w:val="32"/>
          <w:szCs w:val="32"/>
          <w:lang w:val="en-US" w:eastAsia="zh-CN" w:bidi="ar"/>
        </w:rPr>
        <w:t>（2）在信访和矛盾纠纷排查化解方面，坚持每周排查、登记、制定化解方案，全年化解矛盾纠纷15起；排除信访隐患2起。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3"/>
        <w:jc w:val="both"/>
      </w:pPr>
      <w:r>
        <w:rPr>
          <w:rFonts w:hint="default" w:ascii="仿宋_GB2312" w:eastAsia="仿宋_GB2312" w:cs="仿宋_GB2312" w:hAnsiTheme="minorHAnsi"/>
          <w:b/>
          <w:bCs/>
          <w:kern w:val="0"/>
          <w:sz w:val="32"/>
          <w:szCs w:val="32"/>
          <w:lang w:val="en-US" w:eastAsia="zh-CN" w:bidi="ar"/>
        </w:rPr>
        <w:t>4、疫情防控工作。疫情防控、面对复杂严峻的疫情形式、本着对人民健康负责的态度迎难而上。</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pPr>
      <w:r>
        <w:rPr>
          <w:rFonts w:hint="default" w:ascii="仿宋_GB2312" w:eastAsia="仿宋_GB2312" w:cs="仿宋_GB2312" w:hAnsiTheme="minorHAnsi"/>
          <w:kern w:val="0"/>
          <w:sz w:val="32"/>
          <w:szCs w:val="32"/>
          <w:lang w:val="en-US" w:eastAsia="zh-CN" w:bidi="ar"/>
        </w:rPr>
        <w:t>（1）积极利用各种形式向</w:t>
      </w:r>
      <w:r>
        <w:rPr>
          <w:rFonts w:hint="eastAsia" w:ascii="仿宋_GB2312" w:eastAsia="仿宋_GB2312" w:cs="仿宋_GB2312"/>
          <w:kern w:val="0"/>
          <w:sz w:val="32"/>
          <w:szCs w:val="32"/>
          <w:lang w:val="en-US" w:eastAsia="zh-CN" w:bidi="ar"/>
        </w:rPr>
        <w:t>村民</w:t>
      </w:r>
      <w:r>
        <w:rPr>
          <w:rFonts w:hint="default" w:ascii="仿宋_GB2312" w:eastAsia="仿宋_GB2312" w:cs="仿宋_GB2312" w:hAnsiTheme="minorHAnsi"/>
          <w:kern w:val="0"/>
          <w:sz w:val="32"/>
          <w:szCs w:val="32"/>
          <w:lang w:val="en-US" w:eastAsia="zh-CN" w:bidi="ar"/>
        </w:rPr>
        <w:t>反复宣传疫情防控知识。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仿宋_GB2312" w:eastAsia="仿宋_GB2312" w:cs="仿宋_GB2312" w:hAnsiTheme="minorHAnsi"/>
          <w:kern w:val="0"/>
          <w:sz w:val="32"/>
          <w:szCs w:val="32"/>
          <w:lang w:val="en-US" w:eastAsia="zh-CN" w:bidi="ar"/>
        </w:rPr>
      </w:pPr>
      <w:r>
        <w:rPr>
          <w:rFonts w:hint="default" w:ascii="仿宋_GB2312" w:eastAsia="仿宋_GB2312" w:cs="仿宋_GB2312" w:hAnsiTheme="minorHAnsi"/>
          <w:kern w:val="0"/>
          <w:sz w:val="32"/>
          <w:szCs w:val="32"/>
          <w:lang w:val="en-US" w:eastAsia="zh-CN" w:bidi="ar"/>
        </w:rPr>
        <w:t>（2）认真做好所有返乡人员的排查上报和核酸检测工作。 （3）做好人员管控、减少人员聚集、劝缓红事、白事简办。</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pPr>
      <w:r>
        <w:rPr>
          <w:rFonts w:hint="default" w:ascii="仿宋_GB2312" w:eastAsia="仿宋_GB2312" w:cs="仿宋_GB2312" w:hAnsiTheme="minorHAnsi"/>
          <w:kern w:val="0"/>
          <w:sz w:val="32"/>
          <w:szCs w:val="32"/>
          <w:lang w:val="en-US" w:eastAsia="zh-CN" w:bidi="ar"/>
        </w:rPr>
        <w:t>（4）组织适宜接种人群接种新冠疫苗，全村共接种2882人剂次，有效建立起健康屏障。</w:t>
      </w:r>
    </w:p>
    <w:p>
      <w:pPr>
        <w:ind w:firstLine="643" w:firstLineChars="200"/>
      </w:pPr>
      <w:r>
        <w:rPr>
          <w:rFonts w:hint="default" w:ascii="仿宋_GB2312" w:eastAsia="仿宋_GB2312" w:cs="仿宋_GB2312" w:hAnsiTheme="minorHAnsi"/>
          <w:b/>
          <w:bCs/>
          <w:kern w:val="0"/>
          <w:sz w:val="32"/>
          <w:szCs w:val="32"/>
          <w:lang w:val="en-US" w:eastAsia="zh-CN" w:bidi="ar"/>
        </w:rPr>
        <w:t>5、清洁行动。</w:t>
      </w:r>
      <w:r>
        <w:rPr>
          <w:rFonts w:hint="eastAsia" w:ascii="仿宋" w:hAnsi="仿宋" w:eastAsia="仿宋" w:cs="仿宋"/>
          <w:sz w:val="32"/>
          <w:szCs w:val="32"/>
        </w:rPr>
        <w:t>推广户分类、村收集无害化处理垃圾，目前，巴润嘎查村环境整治投入近34万元，发放了150个分类垃圾桶，成立了10人垃圾清扫队，各村民小组安排一名专人负责清扫，落实党员带头包保自家门前的三包制度，形成了支部组织、党员带头、群众参与的环境保护良好局面。</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3"/>
        <w:jc w:val="both"/>
        <w:rPr>
          <w:rFonts w:hint="eastAsia" w:ascii="仿宋_GB2312" w:eastAsia="仿宋_GB2312" w:cs="仿宋_GB2312"/>
          <w:kern w:val="0"/>
          <w:sz w:val="32"/>
          <w:szCs w:val="32"/>
          <w:lang w:val="en-US" w:eastAsia="zh-CN" w:bidi="ar"/>
        </w:rPr>
      </w:pPr>
      <w:r>
        <w:rPr>
          <w:rFonts w:hint="default" w:ascii="仿宋_GB2312" w:eastAsia="仿宋_GB2312" w:cs="仿宋_GB2312" w:hAnsiTheme="minorHAnsi"/>
          <w:b/>
          <w:bCs/>
          <w:kern w:val="0"/>
          <w:sz w:val="32"/>
          <w:szCs w:val="32"/>
          <w:lang w:val="en-US" w:eastAsia="zh-CN" w:bidi="ar"/>
        </w:rPr>
        <w:t>6、改厕工作。</w:t>
      </w:r>
      <w:r>
        <w:rPr>
          <w:rFonts w:hint="eastAsia" w:ascii="仿宋" w:hAnsi="仿宋" w:eastAsia="仿宋" w:cs="仿宋"/>
          <w:sz w:val="32"/>
          <w:szCs w:val="32"/>
        </w:rPr>
        <w:t>推进“厕所革命”，改造旱厕108户，加强粪便的无害化处理，把农村污染治理和废弃物资源化利用。</w:t>
      </w:r>
      <w:r>
        <w:rPr>
          <w:rFonts w:hint="default" w:ascii="仿宋_GB2312" w:eastAsia="仿宋_GB2312" w:cs="仿宋_GB2312" w:hAnsiTheme="minorHAnsi"/>
          <w:kern w:val="0"/>
          <w:sz w:val="32"/>
          <w:szCs w:val="32"/>
          <w:lang w:val="en-US" w:eastAsia="zh-CN" w:bidi="ar"/>
        </w:rPr>
        <w:t>多次组织</w:t>
      </w:r>
      <w:r>
        <w:rPr>
          <w:rFonts w:hint="eastAsia" w:ascii="仿宋_GB2312" w:eastAsia="仿宋_GB2312" w:cs="仿宋_GB2312"/>
          <w:kern w:val="0"/>
          <w:sz w:val="32"/>
          <w:szCs w:val="32"/>
          <w:lang w:val="en-US" w:eastAsia="zh-CN" w:bidi="ar"/>
        </w:rPr>
        <w:t>入户</w:t>
      </w:r>
      <w:r>
        <w:rPr>
          <w:rFonts w:hint="default" w:ascii="仿宋_GB2312" w:eastAsia="仿宋_GB2312" w:cs="仿宋_GB2312" w:hAnsiTheme="minorHAnsi"/>
          <w:kern w:val="0"/>
          <w:sz w:val="32"/>
          <w:szCs w:val="32"/>
          <w:lang w:val="en-US" w:eastAsia="zh-CN" w:bidi="ar"/>
        </w:rPr>
        <w:t>进行排查，对存在问题进行梳理</w:t>
      </w:r>
      <w:r>
        <w:rPr>
          <w:rFonts w:hint="eastAsia" w:ascii="仿宋_GB2312" w:eastAsia="仿宋_GB2312" w:cs="仿宋_GB2312"/>
          <w:kern w:val="0"/>
          <w:sz w:val="32"/>
          <w:szCs w:val="32"/>
          <w:lang w:val="en-US" w:eastAsia="zh-CN" w:bidi="ar"/>
        </w:rPr>
        <w:t xml:space="preserve">，及时上报。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3"/>
        <w:jc w:val="both"/>
        <w:rPr>
          <w:rFonts w:hint="eastAsia" w:ascii="黑体" w:hAnsi="宋体" w:eastAsia="黑体" w:cs="黑体"/>
          <w:kern w:val="0"/>
          <w:sz w:val="32"/>
          <w:szCs w:val="32"/>
          <w:lang w:val="en-US" w:eastAsia="zh-CN" w:bidi="ar"/>
        </w:rPr>
      </w:pPr>
      <w:r>
        <w:rPr>
          <w:rFonts w:hint="default" w:ascii="仿宋_GB2312" w:eastAsia="仿宋_GB2312" w:cs="仿宋_GB2312" w:hAnsiTheme="minorHAnsi"/>
          <w:b/>
          <w:bCs/>
          <w:kern w:val="0"/>
          <w:sz w:val="32"/>
          <w:szCs w:val="32"/>
          <w:lang w:val="en-US" w:eastAsia="zh-CN" w:bidi="ar"/>
        </w:rPr>
        <w:t>7、</w:t>
      </w:r>
      <w:r>
        <w:rPr>
          <w:rFonts w:hint="eastAsia" w:ascii="仿宋_GB2312" w:eastAsia="仿宋_GB2312" w:cs="仿宋_GB2312"/>
          <w:b/>
          <w:bCs/>
          <w:kern w:val="0"/>
          <w:sz w:val="32"/>
          <w:szCs w:val="32"/>
          <w:lang w:val="en-US" w:eastAsia="zh-CN" w:bidi="ar"/>
        </w:rPr>
        <w:t>春</w:t>
      </w:r>
      <w:r>
        <w:rPr>
          <w:rFonts w:hint="default" w:ascii="仿宋_GB2312" w:eastAsia="仿宋_GB2312" w:cs="仿宋_GB2312" w:hAnsiTheme="minorHAnsi"/>
          <w:b/>
          <w:bCs/>
          <w:kern w:val="0"/>
          <w:sz w:val="32"/>
          <w:szCs w:val="32"/>
          <w:lang w:val="en-US" w:eastAsia="zh-CN" w:bidi="ar"/>
        </w:rPr>
        <w:t>季和秋季的禁烧。</w:t>
      </w:r>
      <w:r>
        <w:rPr>
          <w:rFonts w:hint="default" w:ascii="仿宋_GB2312" w:eastAsia="仿宋_GB2312" w:cs="仿宋_GB2312" w:hAnsiTheme="minorHAnsi"/>
          <w:kern w:val="0"/>
          <w:sz w:val="32"/>
          <w:szCs w:val="32"/>
          <w:lang w:val="en-US" w:eastAsia="zh-CN" w:bidi="ar"/>
        </w:rPr>
        <w:t>（1）利用广播、发放一封信、和农户签订承诺书、提高农户禁烧意识。（2）三个禁烧值守点全天候值班，及时对部分群众随意堆放在“四边一上”的秸秆进行清理、有效的遏制了故意焚烧秸秆的事件发生、实现全年零火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320"/>
        <w:jc w:val="both"/>
      </w:pPr>
      <w:r>
        <w:rPr>
          <w:rFonts w:hint="eastAsia" w:ascii="黑体" w:hAnsi="宋体" w:eastAsia="黑体" w:cs="黑体"/>
          <w:kern w:val="0"/>
          <w:sz w:val="32"/>
          <w:szCs w:val="32"/>
          <w:lang w:val="en-US" w:eastAsia="zh-CN" w:bidi="ar"/>
        </w:rPr>
        <w:t>二、存在的主要问题及原因</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320"/>
        <w:jc w:val="both"/>
      </w:pPr>
      <w:r>
        <w:rPr>
          <w:rFonts w:hint="eastAsia" w:ascii="黑体" w:hAnsi="宋体" w:eastAsia="黑体" w:cs="黑体"/>
          <w:kern w:val="0"/>
          <w:sz w:val="32"/>
          <w:szCs w:val="32"/>
          <w:lang w:val="en-US" w:eastAsia="zh-CN" w:bidi="ar"/>
        </w:rPr>
        <w:t>存在问题：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320"/>
        <w:jc w:val="both"/>
      </w:pPr>
      <w:r>
        <w:rPr>
          <w:rFonts w:hint="default" w:ascii="仿宋_GB2312" w:eastAsia="仿宋_GB2312" w:cs="仿宋_GB2312" w:hAnsiTheme="minorHAnsi"/>
          <w:kern w:val="0"/>
          <w:sz w:val="32"/>
          <w:szCs w:val="32"/>
          <w:lang w:val="en-US" w:eastAsia="zh-CN" w:bidi="ar"/>
        </w:rPr>
        <w:t>1、</w:t>
      </w:r>
      <w:r>
        <w:rPr>
          <w:rFonts w:hint="eastAsia" w:ascii="仿宋_GB2312" w:eastAsia="仿宋_GB2312" w:cs="仿宋_GB2312"/>
          <w:kern w:val="0"/>
          <w:sz w:val="32"/>
          <w:szCs w:val="32"/>
          <w:lang w:val="en-US" w:eastAsia="zh-CN" w:bidi="ar"/>
        </w:rPr>
        <w:t>由于党员平均年龄偏大，加农忙时</w:t>
      </w:r>
      <w:r>
        <w:rPr>
          <w:rFonts w:hint="default" w:ascii="仿宋_GB2312" w:eastAsia="仿宋_GB2312" w:cs="仿宋_GB2312" w:hAnsiTheme="minorHAnsi"/>
          <w:kern w:val="0"/>
          <w:sz w:val="32"/>
          <w:szCs w:val="32"/>
          <w:lang w:val="en-US" w:eastAsia="zh-CN" w:bidi="ar"/>
        </w:rPr>
        <w:t>学习党的路线、方针、政策不能够做到经常性学习、系统性学习。2、是党员教育管理有待加强， 党员责任意识弱化，发挥作用不力，党员队伍素质与广大群众要求还有一段距离。3、是党员干部思想不够解放、缺乏主动性和创造性、目标不高。4、人居环境仍需实施治理，依然存在脏乱差问题，以及卫生死角。5、集体经济收入较单一，村内集体资源利用不够创新，经营性收入几乎为零。6、信访维稳工作责任意识不强、矛盾纠纷排查化解工作不够及时，不能耐心听取信访人的诉求，偶尔一推了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3"/>
        <w:jc w:val="both"/>
      </w:pPr>
      <w:r>
        <w:rPr>
          <w:rFonts w:hint="default" w:ascii="仿宋_GB2312" w:eastAsia="仿宋_GB2312" w:cs="仿宋_GB2312" w:hAnsiTheme="minorHAnsi"/>
          <w:b/>
          <w:bCs/>
          <w:kern w:val="0"/>
          <w:sz w:val="32"/>
          <w:szCs w:val="32"/>
          <w:lang w:val="en-US" w:eastAsia="zh-CN" w:bidi="ar"/>
        </w:rPr>
        <w:t>产生问题的原因：</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3"/>
        <w:jc w:val="both"/>
      </w:pPr>
      <w:r>
        <w:rPr>
          <w:rFonts w:ascii="楷体" w:hAnsi="楷体" w:eastAsia="楷体" w:cs="楷体"/>
          <w:b/>
          <w:bCs/>
          <w:kern w:val="0"/>
          <w:sz w:val="32"/>
          <w:szCs w:val="32"/>
          <w:lang w:val="en-US" w:eastAsia="zh-CN" w:bidi="ar"/>
        </w:rPr>
        <w:t>（一）在思想上没有重视到位。</w:t>
      </w:r>
      <w:r>
        <w:rPr>
          <w:rFonts w:hint="default" w:ascii="仿宋_GB2312" w:eastAsia="仿宋_GB2312" w:cs="仿宋_GB2312" w:hAnsiTheme="minorHAnsi"/>
          <w:kern w:val="0"/>
          <w:sz w:val="32"/>
          <w:szCs w:val="32"/>
          <w:lang w:val="en-US" w:eastAsia="zh-CN" w:bidi="ar"/>
        </w:rPr>
        <w:t>抓党建工作责任未落实到位、思想站位不高、没有在思想树立起抓党建促发展的思路，虽然认识到党建工作的重要性，但是工作缺乏激情、精力投入不够，创新工作方式方法不多、只为问题找原因、不为问题想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3"/>
        <w:jc w:val="both"/>
        <w:rPr>
          <w:rFonts w:hint="eastAsia" w:ascii="黑体" w:hAnsi="宋体" w:eastAsia="黑体" w:cs="黑体"/>
          <w:kern w:val="0"/>
          <w:sz w:val="32"/>
          <w:szCs w:val="32"/>
          <w:lang w:val="en-US" w:eastAsia="zh-CN" w:bidi="ar"/>
        </w:rPr>
      </w:pPr>
      <w:r>
        <w:rPr>
          <w:rFonts w:hint="eastAsia" w:ascii="楷体" w:hAnsi="楷体" w:eastAsia="楷体" w:cs="楷体"/>
          <w:b/>
          <w:bCs/>
          <w:color w:val="000000"/>
          <w:kern w:val="0"/>
          <w:sz w:val="32"/>
          <w:szCs w:val="32"/>
          <w:lang w:val="en-US" w:eastAsia="zh-CN" w:bidi="ar"/>
        </w:rPr>
        <w:t>（二）制度坚持上不够严格。1、</w:t>
      </w:r>
      <w:r>
        <w:rPr>
          <w:rFonts w:hint="default" w:ascii="仿宋_GB2312" w:eastAsia="仿宋_GB2312" w:cs="仿宋_GB2312" w:hAnsiTheme="minorHAnsi"/>
          <w:kern w:val="0"/>
          <w:sz w:val="32"/>
          <w:szCs w:val="32"/>
          <w:lang w:val="en-US" w:eastAsia="zh-CN" w:bidi="ar"/>
        </w:rPr>
        <w:t>是对党员政治学习、思想教育不够重视工作重心着重放在中心工作的落实上。</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320"/>
        <w:jc w:val="both"/>
      </w:pPr>
      <w:r>
        <w:rPr>
          <w:rFonts w:hint="eastAsia" w:ascii="黑体" w:hAnsi="宋体" w:eastAsia="黑体" w:cs="黑体"/>
          <w:kern w:val="0"/>
          <w:sz w:val="32"/>
          <w:szCs w:val="32"/>
          <w:lang w:val="en-US" w:eastAsia="zh-CN" w:bidi="ar"/>
        </w:rPr>
        <w:t>三、2023年工作思路和主要措施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433" w:leftChars="0" w:right="0" w:firstLine="643" w:firstLineChars="0"/>
        <w:jc w:val="both"/>
      </w:pPr>
      <w:r>
        <w:rPr>
          <w:rFonts w:hint="eastAsia" w:ascii="楷体" w:hAnsi="楷体" w:eastAsia="楷体" w:cs="楷体"/>
          <w:b/>
          <w:bCs/>
          <w:kern w:val="0"/>
          <w:sz w:val="32"/>
          <w:szCs w:val="32"/>
          <w:lang w:val="en-US" w:eastAsia="zh-CN" w:bidi="ar"/>
        </w:rPr>
        <w:t>抓住党建引领建设这条主线、做好乡村振兴项目谋划、积极发展村集体经济、坚持底线思维、提高思想站位、守住信访维稳、安全生产和疫情防控底线。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433" w:leftChars="0" w:right="0" w:rightChars="0" w:firstLine="643" w:firstLineChars="0"/>
        <w:jc w:val="both"/>
      </w:pPr>
      <w:r>
        <w:rPr>
          <w:rFonts w:hint="eastAsia" w:ascii="楷体" w:hAnsi="楷体" w:eastAsia="楷体" w:cs="楷体"/>
          <w:b w:val="0"/>
          <w:bCs w:val="0"/>
          <w:kern w:val="0"/>
          <w:sz w:val="32"/>
          <w:szCs w:val="32"/>
          <w:lang w:val="en-US" w:eastAsia="zh-CN" w:bidi="ar"/>
        </w:rPr>
        <w:t>基层治理：重点工作是信访问题逐类分清1.能解决的，马上解决；2.对于暂时不能解决的，及时向上级或有关部门沟通，进行化解；3.对于不合理的诉求，联合职能部门进行及时维稳；</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433" w:leftChars="0" w:right="0" w:rightChars="0" w:firstLine="643" w:firstLineChars="0"/>
        <w:jc w:val="both"/>
      </w:pPr>
      <w:r>
        <w:rPr>
          <w:rFonts w:hint="eastAsia" w:ascii="楷体" w:hAnsi="楷体" w:eastAsia="楷体" w:cs="楷体"/>
          <w:b/>
          <w:bCs/>
          <w:kern w:val="0"/>
          <w:sz w:val="32"/>
          <w:szCs w:val="32"/>
          <w:lang w:val="en-US" w:eastAsia="zh-CN" w:bidi="ar"/>
        </w:rPr>
        <w:t>加强理论学习，努力提高思想政治水平。</w:t>
      </w:r>
      <w:r>
        <w:rPr>
          <w:rFonts w:hint="default" w:ascii="仿宋_GB2312" w:eastAsia="仿宋_GB2312" w:cs="仿宋_GB2312" w:hAnsiTheme="minorHAnsi"/>
          <w:kern w:val="0"/>
          <w:sz w:val="32"/>
          <w:szCs w:val="32"/>
          <w:lang w:val="en-US" w:eastAsia="zh-CN" w:bidi="ar"/>
        </w:rPr>
        <w:t>完善“三会一课”制度，加强党员的思想教育和政策学习，提高党员政治素质和理论政策水平。牢固树立党建工作第一责任人意识，切实履行党建直接责任人的职责。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433" w:leftChars="0" w:right="0" w:rightChars="0" w:firstLine="643" w:firstLineChars="0"/>
        <w:jc w:val="both"/>
      </w:pPr>
      <w:r>
        <w:rPr>
          <w:rFonts w:hint="eastAsia" w:ascii="楷体" w:hAnsi="楷体" w:eastAsia="楷体" w:cs="楷体"/>
          <w:b/>
          <w:bCs/>
          <w:kern w:val="0"/>
          <w:sz w:val="32"/>
          <w:szCs w:val="32"/>
          <w:lang w:val="en-US" w:eastAsia="zh-CN" w:bidi="ar"/>
        </w:rPr>
        <w:t>继续抓好村组织建设和制度落实。</w:t>
      </w:r>
      <w:r>
        <w:rPr>
          <w:rFonts w:hint="default" w:ascii="仿宋_GB2312" w:eastAsia="仿宋_GB2312" w:cs="仿宋_GB2312" w:hAnsiTheme="minorHAnsi"/>
          <w:kern w:val="0"/>
          <w:sz w:val="32"/>
          <w:szCs w:val="32"/>
          <w:lang w:val="en-US" w:eastAsia="zh-CN" w:bidi="ar"/>
        </w:rPr>
        <w:t>1、进一步完善党组织标准化建设工作，认真落实“三会一课”、民主评议党员等党内组织生活制度。2、加强党员队伍管理，组织党员认真学习</w:t>
      </w:r>
      <w:r>
        <w:rPr>
          <w:rFonts w:hint="eastAsia" w:ascii="仿宋_GB2312" w:eastAsia="仿宋_GB2312" w:cs="仿宋_GB2312"/>
          <w:kern w:val="0"/>
          <w:sz w:val="32"/>
          <w:szCs w:val="32"/>
          <w:lang w:val="en-US" w:eastAsia="zh-CN" w:bidi="ar"/>
        </w:rPr>
        <w:t>党的二十大会议</w:t>
      </w:r>
      <w:r>
        <w:rPr>
          <w:rFonts w:hint="default" w:ascii="仿宋_GB2312" w:eastAsia="仿宋_GB2312" w:cs="仿宋_GB2312" w:hAnsiTheme="minorHAnsi"/>
          <w:kern w:val="0"/>
          <w:sz w:val="32"/>
          <w:szCs w:val="32"/>
          <w:lang w:val="en-US" w:eastAsia="zh-CN" w:bidi="ar"/>
        </w:rPr>
        <w:t>精神。把</w:t>
      </w:r>
      <w:r>
        <w:rPr>
          <w:rFonts w:hint="eastAsia" w:ascii="仿宋_GB2312" w:eastAsia="仿宋_GB2312" w:cs="仿宋_GB2312"/>
          <w:kern w:val="0"/>
          <w:sz w:val="32"/>
          <w:szCs w:val="32"/>
          <w:lang w:val="en-US" w:eastAsia="zh-CN" w:bidi="ar"/>
        </w:rPr>
        <w:t>党的二十大会议</w:t>
      </w:r>
      <w:r>
        <w:rPr>
          <w:rFonts w:hint="default" w:ascii="仿宋_GB2312" w:eastAsia="仿宋_GB2312" w:cs="仿宋_GB2312" w:hAnsiTheme="minorHAnsi"/>
          <w:kern w:val="0"/>
          <w:sz w:val="32"/>
          <w:szCs w:val="32"/>
          <w:lang w:val="en-US" w:eastAsia="zh-CN" w:bidi="ar"/>
        </w:rPr>
        <w:t>精神入脑入心，做好笔记和写好心得体会。3、办好群众牵肠挂肚的民生大事、做好群众天天有感的关键小事、切实加强党的思想、组织、作风建设，不断提高村党组织的凝聚力和战斗力、带好带强支部一班人，发挥特长，勇于拼搏，积极响应</w:t>
      </w:r>
      <w:r>
        <w:rPr>
          <w:rFonts w:hint="eastAsia" w:ascii="仿宋_GB2312" w:eastAsia="仿宋_GB2312" w:cs="仿宋_GB2312"/>
          <w:kern w:val="0"/>
          <w:sz w:val="32"/>
          <w:szCs w:val="32"/>
          <w:lang w:val="en-US" w:eastAsia="zh-CN" w:bidi="ar"/>
        </w:rPr>
        <w:t>苏木</w:t>
      </w:r>
      <w:r>
        <w:rPr>
          <w:rFonts w:hint="default" w:ascii="仿宋_GB2312" w:eastAsia="仿宋_GB2312" w:cs="仿宋_GB2312" w:hAnsiTheme="minorHAnsi"/>
          <w:kern w:val="0"/>
          <w:sz w:val="32"/>
          <w:szCs w:val="32"/>
          <w:lang w:val="en-US" w:eastAsia="zh-CN" w:bidi="ar"/>
        </w:rPr>
        <w:t>党委的号召，确保上级安排的各项任务落实，让202</w:t>
      </w:r>
      <w:r>
        <w:rPr>
          <w:rFonts w:hint="eastAsia" w:ascii="仿宋_GB2312" w:eastAsia="仿宋_GB2312" w:cs="仿宋_GB2312"/>
          <w:kern w:val="0"/>
          <w:sz w:val="32"/>
          <w:szCs w:val="32"/>
          <w:lang w:val="en-US" w:eastAsia="zh-CN" w:bidi="ar"/>
        </w:rPr>
        <w:t>3</w:t>
      </w:r>
      <w:r>
        <w:rPr>
          <w:rFonts w:hint="default" w:ascii="仿宋_GB2312" w:eastAsia="仿宋_GB2312" w:cs="仿宋_GB2312" w:hAnsiTheme="minorHAnsi"/>
          <w:kern w:val="0"/>
          <w:sz w:val="32"/>
          <w:szCs w:val="32"/>
          <w:lang w:val="en-US" w:eastAsia="zh-CN" w:bidi="ar"/>
        </w:rPr>
        <w:t>年工作更上一个台阶。</w:t>
      </w:r>
    </w:p>
    <w:p>
      <w:pPr>
        <w:keepNext w:val="0"/>
        <w:keepLines w:val="0"/>
        <w:widowControl/>
        <w:suppressLineNumbers w:val="0"/>
        <w:pBdr>
          <w:top w:val="dashed" w:color="DDDDDD" w:sz="6" w:space="15"/>
          <w:left w:val="none" w:color="auto" w:sz="0" w:space="0"/>
          <w:bottom w:val="none" w:color="auto" w:sz="0" w:space="0"/>
          <w:right w:val="none" w:color="auto" w:sz="0" w:space="0"/>
        </w:pBdr>
        <w:spacing w:before="0" w:beforeAutospacing="0" w:after="0" w:afterAutospacing="0"/>
        <w:ind w:left="0" w:right="0"/>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98582"/>
    <w:multiLevelType w:val="singleLevel"/>
    <w:tmpl w:val="35D98582"/>
    <w:lvl w:ilvl="0" w:tentative="0">
      <w:start w:val="1"/>
      <w:numFmt w:val="chineseCounting"/>
      <w:suff w:val="nothing"/>
      <w:lvlText w:val="（%1）"/>
      <w:lvlJc w:val="left"/>
      <w:pPr>
        <w:ind w:left="-43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25240F54"/>
    <w:rsid w:val="25240F54"/>
    <w:rsid w:val="55882B67"/>
    <w:rsid w:val="795B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3216</Words>
  <Characters>3298</Characters>
  <Lines>0</Lines>
  <Paragraphs>0</Paragraphs>
  <TotalTime>4</TotalTime>
  <ScaleCrop>false</ScaleCrop>
  <LinksUpToDate>false</LinksUpToDate>
  <CharactersWithSpaces>3315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2022-11-08T08:02:00Z</dcterms:created>
  <dc:creator>AAA-甜馨、妈妈</dc:creator>
  <cp:lastModifiedBy>AAA-甜馨、妈妈</cp:lastModifiedBy>
  <cp:lastPrinted>2022-12-09T08:35:00Z</cp:lastPrinted>
  <dcterms:modified xsi:type="dcterms:W3CDTF">2022-12-13T01:04:04Z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FEBC47DC71044B8AB24916BF2E24B76A</vt:lpwstr>
  </property>
</Properties>
</file>