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河日木特村关爱空巢老人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志愿服务在行动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关爱空巢老人的精神生活、物质生活和身体健康，对营造文明的社会环境、和谐的人际关系具有重要意义。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332095" cy="3999865"/>
            <wp:effectExtent l="0" t="0" r="1905" b="635"/>
            <wp:docPr id="1" name="图片 1" descr="113b460c4a11a04b3fec2c1cf0f9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b460c4a11a04b3fec2c1cf0f9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为营造全社会爱老、敬老、孝老的社会氛围，202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1月12河日木特村新时代文明实践站在全村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开展内容丰富、形式多种的关爱空巢老人志愿服务关爱行动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新时代文明志愿服务队</w:t>
      </w:r>
    </w:p>
    <w:p>
      <w:pPr>
        <w:ind w:firstLine="640" w:firstLineChars="200"/>
        <w:jc w:val="righ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zRkNjc5ZGQ5Mjk3MGE0ZmU1MDFhOTQ1YTc0ZTkifQ=="/>
    <w:docVar w:name="KSO_WPS_MARK_KEY" w:val="06511999-8580-4702-93c2-7b7af98b424a"/>
  </w:docVars>
  <w:rsids>
    <w:rsidRoot w:val="475B20C9"/>
    <w:rsid w:val="0EF05716"/>
    <w:rsid w:val="137A320B"/>
    <w:rsid w:val="150444C8"/>
    <w:rsid w:val="1F810D8F"/>
    <w:rsid w:val="237C04D2"/>
    <w:rsid w:val="239B0CAA"/>
    <w:rsid w:val="359F512D"/>
    <w:rsid w:val="3C114EF1"/>
    <w:rsid w:val="475B20C9"/>
    <w:rsid w:val="48913AEE"/>
    <w:rsid w:val="5E083C3A"/>
    <w:rsid w:val="7D6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154</Characters>
  <Lines>0</Lines>
  <Paragraphs>0</Paragraphs>
  <TotalTime>1</TotalTime>
  <ScaleCrop>false</ScaleCrop>
  <LinksUpToDate>false</LinksUpToDate>
  <CharactersWithSpaces>154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2022-05-23T14:39:00Z</dcterms:created>
  <dc:creator>A七彩美术娜娜15848511598</dc:creator>
  <cp:lastModifiedBy>Lenovo</cp:lastModifiedBy>
  <cp:lastPrinted>2023-03-23T05:57:00Z</cp:lastPrinted>
  <dcterms:modified xsi:type="dcterms:W3CDTF">2023-03-29T07:33:42Z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5EF83DF202734197BCFD9A5ED7E0B5D1</vt:lpwstr>
  </property>
</Properties>
</file>