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1"/>
        </w:tabs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将网格化管理设到实处，将方便送入家庭</w:t>
      </w:r>
    </w:p>
    <w:p>
      <w:pPr>
        <w:tabs>
          <w:tab w:val="left" w:pos="5851"/>
        </w:tabs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为了打造完善的社会基层治理中心，实现高效率网格化管理，建立网格发现、社区呼叫、分级响应、协同处置的工作机制，将党建、综治、城管、新房、市场监督、卫生健康、应急管理等各类网格统一整合成“一张网”，实现网格化管理的协调统一，多网合一。</w:t>
      </w:r>
    </w:p>
    <w:p>
      <w:pPr>
        <w:tabs>
          <w:tab w:val="left" w:pos="5851"/>
        </w:tabs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现建立网上党群之家微信小程序网格化管理机制，居民可以在微信搜索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网上党群之家 </w:t>
      </w:r>
      <w:r>
        <w:rPr>
          <w:rFonts w:hint="eastAsia"/>
          <w:sz w:val="32"/>
          <w:szCs w:val="32"/>
          <w:lang w:val="en-US" w:eastAsia="zh-CN"/>
        </w:rPr>
        <w:t xml:space="preserve">允许登录之后点击右侧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我 </w:t>
      </w:r>
      <w:r>
        <w:rPr>
          <w:rFonts w:hint="eastAsia"/>
          <w:sz w:val="32"/>
          <w:szCs w:val="32"/>
          <w:lang w:val="en-US" w:eastAsia="zh-CN"/>
        </w:rPr>
        <w:t xml:space="preserve">右将自己的个人信息按照提示输入，记录个人信息后点击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提交 </w:t>
      </w:r>
      <w:r>
        <w:rPr>
          <w:rFonts w:hint="eastAsia"/>
          <w:sz w:val="32"/>
          <w:szCs w:val="32"/>
          <w:lang w:val="en-US" w:eastAsia="zh-CN"/>
        </w:rPr>
        <w:t>，注册环节完成。</w:t>
      </w:r>
    </w:p>
    <w:p>
      <w:pPr>
        <w:tabs>
          <w:tab w:val="left" w:pos="5851"/>
        </w:tabs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如果之后想反馈包括环境卫生、私搭乱建、安全隐患、物业服务、或者需要其他帮助都可以在网上党群之家微信小程序下方点击  </w:t>
      </w:r>
      <w:r>
        <w:rPr>
          <w:rFonts w:hint="eastAsia"/>
          <w:b/>
          <w:bCs/>
          <w:sz w:val="32"/>
          <w:szCs w:val="32"/>
          <w:lang w:val="en-US" w:eastAsia="zh-CN"/>
        </w:rPr>
        <w:t>民呼我应</w:t>
      </w:r>
      <w:r>
        <w:rPr>
          <w:rFonts w:hint="eastAsia"/>
          <w:sz w:val="32"/>
          <w:szCs w:val="32"/>
          <w:lang w:val="en-US" w:eastAsia="zh-CN"/>
        </w:rPr>
        <w:t xml:space="preserve">  ，点击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意见反馈  </w:t>
      </w:r>
      <w:r>
        <w:rPr>
          <w:rFonts w:hint="eastAsia"/>
          <w:sz w:val="32"/>
          <w:szCs w:val="32"/>
          <w:lang w:val="en-US" w:eastAsia="zh-CN"/>
        </w:rPr>
        <w:t xml:space="preserve">，填入自己想要反馈的内容，还可以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添加照片或者视频  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选择反馈类型   </w:t>
      </w:r>
      <w:r>
        <w:rPr>
          <w:rFonts w:hint="eastAsia"/>
          <w:sz w:val="32"/>
          <w:szCs w:val="32"/>
          <w:lang w:val="en-US" w:eastAsia="zh-CN"/>
        </w:rPr>
        <w:t xml:space="preserve">后点击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提交  </w:t>
      </w:r>
      <w:r>
        <w:rPr>
          <w:rFonts w:hint="eastAsia"/>
          <w:sz w:val="32"/>
          <w:szCs w:val="32"/>
          <w:lang w:val="en-US" w:eastAsia="zh-CN"/>
        </w:rPr>
        <w:t>，信息即刻返送至网格长信箱，网格员及时收到消息后会及时帮助居民解决问题，回答疑难等等，方便了群众与社会基层治理中心的联系，提高了反馈效率，增加了居民反馈渠道，有利于社区居民村民的问题解决。</w:t>
      </w:r>
    </w:p>
    <w:p>
      <w:pPr>
        <w:tabs>
          <w:tab w:val="left" w:pos="5851"/>
        </w:tabs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5851"/>
        </w:tabs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jlkYTgwYjhmODZiM2FjZTg2ODAyOWRkZWI3NWYifQ=="/>
  </w:docVars>
  <w:rsids>
    <w:rsidRoot w:val="2A025C69"/>
    <w:rsid w:val="2A025C69"/>
    <w:rsid w:val="44CE093C"/>
    <w:rsid w:val="621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413</Characters>
  <Lines>0</Lines>
  <Paragraphs>0</Paragraphs>
  <TotalTime>16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2021-12-02T00:41:00Z</dcterms:created>
  <dc:creator>花里胡哨</dc:creator>
  <cp:lastModifiedBy>Administrator</cp:lastModifiedBy>
  <cp:lastPrinted>2023-04-11T07:13:23Z</cp:lastPrinted>
  <dcterms:modified xsi:type="dcterms:W3CDTF">2023-04-11T07:13:28Z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8BB04A0507BC469A8E0C679D6BAF4745</vt:lpwstr>
  </property>
</Properties>
</file>