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b/>
          <w:bCs/>
          <w:sz w:val="44"/>
          <w:szCs w:val="44"/>
        </w:rPr>
      </w:pPr>
      <w:r>
        <w:rPr>
          <w:rFonts w:hint="eastAsia" w:ascii="宋体" w:hAnsi="宋体" w:eastAsia="宋体"/>
          <w:b/>
          <w:bCs/>
          <w:sz w:val="44"/>
          <w:szCs w:val="44"/>
          <w:lang w:val="en-US" w:eastAsia="zh-CN"/>
        </w:rPr>
        <w:t>霍林郭勒市</w:t>
      </w:r>
      <w:r>
        <w:rPr>
          <w:rFonts w:hint="eastAsia" w:ascii="宋体" w:hAnsi="宋体" w:eastAsia="宋体"/>
          <w:b/>
          <w:bCs/>
          <w:sz w:val="44"/>
          <w:szCs w:val="44"/>
        </w:rPr>
        <w:t>再生铝招商</w:t>
      </w:r>
      <w:r>
        <w:rPr>
          <w:rFonts w:hint="eastAsia" w:ascii="宋体" w:hAnsi="宋体" w:eastAsia="宋体"/>
          <w:b/>
          <w:bCs/>
          <w:sz w:val="44"/>
          <w:szCs w:val="44"/>
          <w:lang w:val="en-US" w:eastAsia="zh-CN"/>
        </w:rPr>
        <w:t>处</w:t>
      </w:r>
      <w:r>
        <w:rPr>
          <w:rFonts w:hint="eastAsia" w:ascii="宋体" w:hAnsi="宋体" w:eastAsia="宋体"/>
          <w:b/>
          <w:bCs/>
          <w:sz w:val="44"/>
          <w:szCs w:val="44"/>
        </w:rPr>
        <w:t>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b/>
          <w:bCs/>
          <w:sz w:val="44"/>
          <w:szCs w:val="44"/>
        </w:rPr>
      </w:pPr>
      <w:r>
        <w:rPr>
          <w:rFonts w:hint="eastAsia" w:ascii="宋体" w:hAnsi="宋体" w:eastAsia="宋体"/>
          <w:b/>
          <w:bCs/>
          <w:sz w:val="44"/>
          <w:szCs w:val="44"/>
        </w:rPr>
        <w:t>浙江保康轮毂制造有限公司</w:t>
      </w:r>
      <w:r>
        <w:rPr>
          <w:rFonts w:hint="eastAsia" w:ascii="宋体" w:hAnsi="宋体" w:eastAsia="宋体"/>
          <w:b/>
          <w:bCs/>
          <w:sz w:val="44"/>
          <w:szCs w:val="44"/>
          <w:lang w:val="en-US" w:eastAsia="zh-CN"/>
        </w:rPr>
        <w:t>考察</w:t>
      </w:r>
      <w:r>
        <w:rPr>
          <w:rFonts w:hint="eastAsia" w:ascii="宋体" w:hAnsi="宋体" w:eastAsia="宋体"/>
          <w:b/>
          <w:bCs/>
          <w:sz w:val="44"/>
          <w:szCs w:val="44"/>
        </w:rPr>
        <w:t>洽谈</w:t>
      </w:r>
    </w:p>
    <w:p>
      <w:pPr>
        <w:keepNext w:val="0"/>
        <w:keepLines w:val="0"/>
        <w:pageBreakBefore w:val="0"/>
        <w:widowControl w:val="0"/>
        <w:kinsoku/>
        <w:wordWrap/>
        <w:overflowPunct/>
        <w:topLinePunct w:val="0"/>
        <w:autoSpaceDE/>
        <w:autoSpaceDN/>
        <w:bidi w:val="0"/>
        <w:adjustRightInd/>
        <w:snapToGrid/>
        <w:spacing w:line="560" w:lineRule="exact"/>
        <w:textAlignment w:val="auto"/>
        <w:rPr>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3月21日，</w:t>
      </w:r>
      <w:r>
        <w:rPr>
          <w:rFonts w:hint="eastAsia" w:ascii="仿宋" w:hAnsi="仿宋" w:eastAsia="仿宋" w:cs="仿宋"/>
          <w:sz w:val="32"/>
          <w:szCs w:val="32"/>
          <w:lang w:val="en-US" w:eastAsia="zh-CN"/>
        </w:rPr>
        <w:t>霍林郭勒市</w:t>
      </w:r>
      <w:r>
        <w:rPr>
          <w:rFonts w:hint="eastAsia" w:ascii="仿宋" w:hAnsi="仿宋" w:eastAsia="仿宋" w:cs="仿宋"/>
          <w:sz w:val="32"/>
          <w:szCs w:val="32"/>
        </w:rPr>
        <w:t>再生铝</w:t>
      </w:r>
      <w:r>
        <w:rPr>
          <w:rFonts w:hint="eastAsia" w:ascii="仿宋" w:hAnsi="仿宋" w:eastAsia="仿宋" w:cs="仿宋"/>
          <w:sz w:val="32"/>
          <w:szCs w:val="32"/>
          <w:lang w:val="en-US" w:eastAsia="zh-CN"/>
        </w:rPr>
        <w:t>招商处在浙泰铝业卢连清董事长的引荐下，与</w:t>
      </w:r>
      <w:r>
        <w:rPr>
          <w:rFonts w:hint="eastAsia" w:ascii="仿宋" w:hAnsi="仿宋" w:eastAsia="仿宋" w:cs="仿宋"/>
          <w:sz w:val="32"/>
          <w:szCs w:val="32"/>
        </w:rPr>
        <w:t>浙江保康轮毂制造有限公司董事长应警辉</w:t>
      </w:r>
      <w:r>
        <w:rPr>
          <w:rFonts w:hint="eastAsia" w:ascii="仿宋" w:hAnsi="仿宋" w:eastAsia="仿宋" w:cs="仿宋"/>
          <w:sz w:val="32"/>
          <w:szCs w:val="32"/>
          <w:lang w:val="en-US" w:eastAsia="zh-CN"/>
        </w:rPr>
        <w:t>就</w:t>
      </w:r>
      <w:r>
        <w:rPr>
          <w:rFonts w:hint="eastAsia" w:ascii="仿宋" w:hAnsi="仿宋" w:eastAsia="仿宋" w:cs="仿宋"/>
          <w:sz w:val="32"/>
          <w:szCs w:val="32"/>
        </w:rPr>
        <w:t>年产300万</w:t>
      </w:r>
      <w:r>
        <w:rPr>
          <w:rFonts w:hint="eastAsia" w:ascii="仿宋" w:hAnsi="仿宋" w:eastAsia="仿宋" w:cs="仿宋"/>
          <w:sz w:val="32"/>
          <w:szCs w:val="32"/>
          <w:lang w:val="en-US" w:eastAsia="zh-CN"/>
        </w:rPr>
        <w:t>只</w:t>
      </w:r>
      <w:r>
        <w:rPr>
          <w:rFonts w:hint="eastAsia" w:ascii="仿宋" w:hAnsi="仿宋" w:eastAsia="仿宋" w:cs="仿宋"/>
          <w:sz w:val="32"/>
          <w:szCs w:val="32"/>
        </w:rPr>
        <w:t>卡巴轮轮毂项目</w:t>
      </w:r>
      <w:r>
        <w:rPr>
          <w:rFonts w:hint="eastAsia" w:ascii="仿宋" w:hAnsi="仿宋" w:eastAsia="仿宋" w:cs="仿宋"/>
          <w:sz w:val="32"/>
          <w:szCs w:val="32"/>
          <w:lang w:val="en-US" w:eastAsia="zh-CN"/>
        </w:rPr>
        <w:t>进行洽谈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17780</wp:posOffset>
            </wp:positionH>
            <wp:positionV relativeFrom="paragraph">
              <wp:posOffset>6985</wp:posOffset>
            </wp:positionV>
            <wp:extent cx="5598160" cy="4197350"/>
            <wp:effectExtent l="0" t="0" r="2540" b="12700"/>
            <wp:wrapTopAndBottom/>
            <wp:docPr id="2" name="图片 2" descr="4f491608b6aaa79bf1191dc89ed6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f491608b6aaa79bf1191dc89ed6022(1)"/>
                    <pic:cNvPicPr>
                      <a:picLocks noChangeAspect="1"/>
                    </pic:cNvPicPr>
                  </pic:nvPicPr>
                  <pic:blipFill>
                    <a:blip r:embed="rId4"/>
                    <a:stretch>
                      <a:fillRect/>
                    </a:stretch>
                  </pic:blipFill>
                  <pic:spPr>
                    <a:xfrm>
                      <a:off x="0" y="0"/>
                      <a:ext cx="5598160" cy="4197350"/>
                    </a:xfrm>
                    <a:prstGeom prst="rect">
                      <a:avLst/>
                    </a:prstGeom>
                  </pic:spPr>
                </pic:pic>
              </a:graphicData>
            </a:graphic>
          </wp:anchor>
        </w:drawing>
      </w:r>
      <w:r>
        <w:rPr>
          <w:rFonts w:hint="eastAsia" w:ascii="仿宋" w:hAnsi="仿宋" w:eastAsia="仿宋" w:cs="仿宋"/>
          <w:sz w:val="32"/>
          <w:szCs w:val="32"/>
          <w:lang w:val="en-US" w:eastAsia="zh-CN"/>
        </w:rPr>
        <w:t>招商处</w:t>
      </w:r>
      <w:r>
        <w:rPr>
          <w:rFonts w:hint="eastAsia" w:ascii="仿宋" w:hAnsi="仿宋" w:eastAsia="仿宋" w:cs="仿宋"/>
          <w:sz w:val="32"/>
          <w:szCs w:val="32"/>
        </w:rPr>
        <w:t>为该企业详细</w:t>
      </w:r>
      <w:r>
        <w:rPr>
          <w:rFonts w:hint="eastAsia" w:ascii="仿宋" w:hAnsi="仿宋" w:eastAsia="仿宋" w:cs="仿宋"/>
          <w:sz w:val="32"/>
          <w:szCs w:val="32"/>
          <w:lang w:val="en-US" w:eastAsia="zh-CN"/>
        </w:rPr>
        <w:t>核算了</w:t>
      </w:r>
      <w:r>
        <w:rPr>
          <w:rFonts w:hint="eastAsia" w:ascii="仿宋" w:hAnsi="仿宋" w:eastAsia="仿宋" w:cs="仿宋"/>
          <w:sz w:val="32"/>
          <w:szCs w:val="32"/>
        </w:rPr>
        <w:t>该项目在</w:t>
      </w:r>
      <w:r>
        <w:rPr>
          <w:rFonts w:hint="eastAsia" w:ascii="仿宋" w:hAnsi="仿宋" w:eastAsia="仿宋" w:cs="仿宋"/>
          <w:sz w:val="32"/>
          <w:szCs w:val="32"/>
          <w:lang w:val="en-US" w:eastAsia="zh-CN"/>
        </w:rPr>
        <w:t>我市</w:t>
      </w:r>
      <w:r>
        <w:rPr>
          <w:rFonts w:hint="eastAsia" w:ascii="仿宋" w:hAnsi="仿宋" w:eastAsia="仿宋" w:cs="仿宋"/>
          <w:sz w:val="32"/>
          <w:szCs w:val="32"/>
        </w:rPr>
        <w:t>投资</w:t>
      </w:r>
      <w:r>
        <w:rPr>
          <w:rFonts w:hint="eastAsia" w:ascii="仿宋" w:hAnsi="仿宋" w:eastAsia="仿宋" w:cs="仿宋"/>
          <w:sz w:val="32"/>
          <w:szCs w:val="32"/>
          <w:lang w:val="en-US" w:eastAsia="zh-CN"/>
        </w:rPr>
        <w:t>相较于永康地区</w:t>
      </w:r>
      <w:r>
        <w:rPr>
          <w:rFonts w:hint="eastAsia" w:ascii="仿宋" w:hAnsi="仿宋" w:eastAsia="仿宋" w:cs="仿宋"/>
          <w:sz w:val="32"/>
          <w:szCs w:val="32"/>
        </w:rPr>
        <w:t>的优势</w:t>
      </w:r>
      <w:r>
        <w:rPr>
          <w:rFonts w:hint="eastAsia" w:ascii="仿宋" w:hAnsi="仿宋" w:eastAsia="仿宋" w:cs="仿宋"/>
          <w:sz w:val="32"/>
          <w:szCs w:val="32"/>
          <w:lang w:val="en-US" w:eastAsia="zh-CN"/>
        </w:rPr>
        <w:t>对比</w:t>
      </w:r>
      <w:r>
        <w:rPr>
          <w:rFonts w:hint="eastAsia" w:ascii="仿宋" w:hAnsi="仿宋" w:eastAsia="仿宋" w:cs="仿宋"/>
          <w:sz w:val="32"/>
          <w:szCs w:val="32"/>
        </w:rPr>
        <w:t>，同时针对其关心的地方优惠政策、铝水运输损耗、铝屑回收、融资环境等问题积极</w:t>
      </w:r>
      <w:r>
        <w:rPr>
          <w:rFonts w:hint="eastAsia" w:ascii="仿宋" w:hAnsi="仿宋" w:eastAsia="仿宋" w:cs="仿宋"/>
          <w:sz w:val="32"/>
          <w:szCs w:val="32"/>
          <w:lang w:val="en-US" w:eastAsia="zh-CN"/>
        </w:rPr>
        <w:t>予以</w:t>
      </w:r>
      <w:r>
        <w:rPr>
          <w:rFonts w:hint="eastAsia" w:ascii="仿宋" w:hAnsi="仿宋" w:eastAsia="仿宋" w:cs="仿宋"/>
          <w:sz w:val="32"/>
          <w:szCs w:val="32"/>
        </w:rPr>
        <w:t>解答。</w:t>
      </w:r>
      <w:r>
        <w:rPr>
          <w:rFonts w:hint="eastAsia" w:ascii="仿宋" w:hAnsi="仿宋" w:eastAsia="仿宋" w:cs="仿宋"/>
          <w:sz w:val="32"/>
          <w:szCs w:val="32"/>
          <w:lang w:val="en-US" w:eastAsia="zh-CN"/>
        </w:rPr>
        <w:t>该企业负责人也对我地区表示出极大的兴趣。</w:t>
      </w:r>
      <w:r>
        <w:rPr>
          <w:rFonts w:hint="eastAsia" w:ascii="仿宋" w:hAnsi="仿宋" w:eastAsia="仿宋" w:cs="仿宋"/>
          <w:sz w:val="32"/>
          <w:szCs w:val="32"/>
        </w:rPr>
        <w:t>目前</w:t>
      </w:r>
      <w:r>
        <w:rPr>
          <w:rFonts w:hint="eastAsia" w:ascii="仿宋" w:hAnsi="仿宋" w:eastAsia="仿宋" w:cs="仿宋"/>
          <w:sz w:val="32"/>
          <w:szCs w:val="32"/>
          <w:lang w:eastAsia="zh-CN"/>
        </w:rPr>
        <w:t>，</w:t>
      </w:r>
      <w:r>
        <w:rPr>
          <w:rFonts w:hint="eastAsia" w:ascii="仿宋" w:hAnsi="仿宋" w:eastAsia="仿宋" w:cs="仿宋"/>
          <w:sz w:val="32"/>
          <w:szCs w:val="32"/>
        </w:rPr>
        <w:t>该</w:t>
      </w:r>
      <w:r>
        <w:rPr>
          <w:rFonts w:hint="eastAsia" w:ascii="仿宋" w:hAnsi="仿宋" w:eastAsia="仿宋" w:cs="仿宋"/>
          <w:sz w:val="32"/>
          <w:szCs w:val="32"/>
          <w:lang w:val="en-US" w:eastAsia="zh-CN"/>
        </w:rPr>
        <w:t>企业主要顾虑在于我市金融政策相较于江浙地区金融政策缺乏灵活性。下一步，我处</w:t>
      </w:r>
      <w:bookmarkStart w:id="0" w:name="_GoBack"/>
      <w:bookmarkEnd w:id="0"/>
      <w:r>
        <w:rPr>
          <w:rFonts w:hint="eastAsia" w:ascii="仿宋" w:hAnsi="仿宋" w:eastAsia="仿宋" w:cs="仿宋"/>
          <w:sz w:val="32"/>
          <w:szCs w:val="32"/>
          <w:lang w:val="en-US" w:eastAsia="zh-CN"/>
        </w:rPr>
        <w:t>就金融政策问题与金融系统积极联系，力争破解企业投资顾虑。</w:t>
      </w:r>
    </w:p>
    <w:p>
      <w:pPr>
        <w:keepNext w:val="0"/>
        <w:keepLines w:val="0"/>
        <w:pageBreakBefore w:val="0"/>
        <w:widowControl w:val="0"/>
        <w:kinsoku/>
        <w:wordWrap/>
        <w:overflowPunct/>
        <w:topLinePunct w:val="0"/>
        <w:autoSpaceDE/>
        <w:autoSpaceDN/>
        <w:bidi w:val="0"/>
        <w:adjustRightInd/>
        <w:snapToGrid/>
        <w:spacing w:line="560" w:lineRule="exact"/>
        <w:textAlignment w:val="auto"/>
        <w:rPr>
          <w:b/>
          <w:bCs/>
          <w:sz w:val="44"/>
          <w:szCs w:val="44"/>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09A608AD"/>
    <w:rsid w:val="15617459"/>
    <w:rsid w:val="7F8B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260</Words>
  <Characters>263</Characters>
  <Lines>0</Lines>
  <Paragraphs>0</Paragraphs>
  <TotalTime>11</TotalTime>
  <ScaleCrop>false</ScaleCrop>
  <LinksUpToDate>false</LinksUpToDate>
  <CharactersWithSpaces>263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2023-03-24T00:40:00Z</dcterms:created>
  <dc:creator>lenovoc</dc:creator>
  <cp:lastModifiedBy>Meng</cp:lastModifiedBy>
  <dcterms:modified xsi:type="dcterms:W3CDTF">2023-03-24T01:00:22Z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60A62851804D49B9904AE867FBD46693</vt:lpwstr>
  </property>
</Properties>
</file>