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霍林郭勒市河北辽宁招商处赴大连市考察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3月24日，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霍林郭勒市</w:t>
      </w:r>
      <w:r>
        <w:rPr>
          <w:rFonts w:hint="eastAsia" w:ascii="仿宋" w:hAnsi="仿宋" w:eastAsia="仿宋" w:cs="仿宋"/>
          <w:sz w:val="32"/>
          <w:szCs w:val="32"/>
        </w:rPr>
        <w:t>河北辽宁招商处赴大连市，与星海假日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集团</w:t>
      </w:r>
      <w:r>
        <w:rPr>
          <w:rFonts w:hint="eastAsia" w:ascii="仿宋" w:hAnsi="仿宋" w:eastAsia="仿宋" w:cs="仿宋"/>
          <w:sz w:val="32"/>
          <w:szCs w:val="32"/>
        </w:rPr>
        <w:t>有限公司董事长杜方中就铝基新材料、打造文旅星级酒店等项目进行座谈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国家电网大连分院周世伟主任陪同座谈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会上，招商处人员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</w:t>
      </w:r>
      <w:r>
        <w:rPr>
          <w:rFonts w:hint="eastAsia" w:ascii="仿宋" w:hAnsi="仿宋" w:eastAsia="仿宋" w:cs="仿宋"/>
          <w:sz w:val="32"/>
          <w:szCs w:val="32"/>
        </w:rPr>
        <w:t>市招商项目进行推介，杜方中董事长对我市的招商方向很感兴趣，并表示将组织团队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到我市进行实地考察。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24130</wp:posOffset>
            </wp:positionV>
            <wp:extent cx="5606415" cy="4206240"/>
            <wp:effectExtent l="0" t="0" r="13335" b="3810"/>
            <wp:wrapTopAndBottom/>
            <wp:docPr id="1" name="图片 1" descr="6430dbd18bb459b0f80029865e7b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30dbd18bb459b0f80029865e7bf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456A6451"/>
    <w:rsid w:val="4DA6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149</Characters>
  <Lines>0</Lines>
  <Paragraphs>0</Paragraphs>
  <TotalTime>6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2023-03-24T08:05:33Z</dcterms:created>
  <dc:creator>lenovoc</dc:creator>
  <cp:lastModifiedBy>Meng</cp:lastModifiedBy>
  <dcterms:modified xsi:type="dcterms:W3CDTF">2023-03-24T08:12:13Z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43AEF816097B4027A98C40287C8F8AD0</vt:lpwstr>
  </property>
</Properties>
</file>