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cs="宋体"/>
          <w:b/>
          <w:bCs/>
          <w:i w:val="0"/>
          <w:iCs w:val="0"/>
          <w:caps w:val="0"/>
          <w:color w:val="222222"/>
          <w:spacing w:val="8"/>
          <w:sz w:val="44"/>
          <w:szCs w:val="44"/>
          <w:bdr w:val="none" w:color="auto" w:sz="0" w:space="0"/>
          <w:shd w:val="clear" w:fill="FFFFFF"/>
          <w:lang w:val="en-US" w:eastAsia="zh-CN"/>
        </w:rPr>
        <w:t>霍林郭勒市委副书记、政府市长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44"/>
          <w:szCs w:val="44"/>
          <w:bdr w:val="none" w:color="auto" w:sz="0" w:space="0"/>
          <w:shd w:val="clear" w:fill="FFFFFF"/>
        </w:rPr>
        <w:t>嵇海洋到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44"/>
          <w:szCs w:val="44"/>
          <w:bdr w:val="none" w:color="auto" w:sz="0" w:space="0"/>
          <w:shd w:val="clear" w:fill="FFFFFF"/>
        </w:rPr>
        <w:t>北京晶澳太阳能科技股份有限公司考察洽谈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7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1066800</wp:posOffset>
            </wp:positionV>
            <wp:extent cx="5608320" cy="4206240"/>
            <wp:effectExtent l="0" t="0" r="11430" b="3810"/>
            <wp:wrapTopAndBottom/>
            <wp:docPr id="5" name="图片 5" descr="1ffc5c82adeea49c0208b669ab209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ffc5c82adeea49c0208b669ab209a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4月3日下午，霍林郭勒市委副书记、政府市长嵇海洋到北京晶澳太阳能科技股份有限公司考察洽谈。市能源局、水务局、发改委等部门有关负责人陪同考察。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嵇海洋一行参观了企业展厅，听取了企业发展历程、产业布局、生产工艺等情况介绍，并就项目合作事宜进行了座谈交流。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嵇海洋表示，晶澳太阳能是高性能光伏产业的领军者，实力雄厚、优势显著，公司的发展方向与我市产业发展有高度契合点，希望双方进一步加强沟通交流，推动务实合作，努力实现优势互补、共赢发展。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北京晶澳太阳能科技股份有限公司副总裁李栋表示，霍林郭勒市风光资源富集、产业基础坚实，铝新材料和新能源产业发展前景广阔，公司将与霍林郭勒市深化交流合作，近期赴霍林郭勒市就太阳能光伏铝制边框合作项目进行深入调研，加快推动项目落地实施。</w:t>
      </w:r>
    </w:p>
    <w:p/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ODM5OTljNTQ4M2MyMmM5NWFjMjkyYTQwMjU5MWYifQ=="/>
  </w:docVars>
  <w:rsids>
    <w:rsidRoot w:val="00000000"/>
    <w:rsid w:val="6B40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2023-04-04T06:39:08Z</dcterms:created>
  <dc:creator>lenovoc</dc:creator>
  <cp:lastModifiedBy>Meng</cp:lastModifiedBy>
  <dcterms:modified xsi:type="dcterms:W3CDTF">2023-04-04T06:44:53Z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C5ED7747BAF440A7BC40C6D9D33857FF_12</vt:lpwstr>
  </property>
</Properties>
</file>