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912" w:firstLineChars="20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</w:rPr>
      </w:pPr>
      <w:r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</w:rPr>
        <w:t>粽情迎端午 慰问暖人心</w:t>
      </w:r>
    </w:p>
    <w:p>
      <w:pPr>
        <w:ind w:firstLine="912" w:firstLineChars="200"/>
        <w:jc w:val="center"/>
        <w:rPr>
          <w:rFonts w:hint="eastAsia" w:ascii="黑体" w:hAnsi="黑体" w:eastAsia="黑体" w:cs="黑体"/>
          <w:i w:val="0"/>
          <w:iCs w:val="0"/>
          <w:caps w:val="0"/>
          <w:spacing w:val="8"/>
          <w:sz w:val="44"/>
          <w:szCs w:val="44"/>
          <w:shd w:val="clear" w:fill="FFFFFF"/>
        </w:rPr>
      </w:pP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浓浓端午情，片片粽叶香。一年一度的中华传统节日——端午即将到来，为弘扬尊老、爱老、敬老、助老的中华民族的传统美德，6月2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1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日，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河日木特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村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党支部联合霍林西山香党支部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开展“粽情迎端午 慰问暖人心”的活动，为辖区内独居老人、困难群众送上粽子，让他们提前感受到节日的温暖。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1" name="图片 1" descr="d8782b7b530cc0eb8d58c93de9a79d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d8782b7b530cc0eb8d58c93de9a79d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图为志愿者认真包粽子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端午节吃粽子的习俗由来已久，一大早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河日木特村的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志愿者们就开始准备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包</w:t>
      </w: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粽子，小小的粽子，承载着对老人的关爱与祝福。</w:t>
      </w:r>
    </w:p>
    <w:p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4" name="图片 4" descr="8424c4f9618cf135be8780f94b671d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8424c4f9618cf135be8780f94b671d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5" name="图片 5" descr="7128e297b1a9dbc047dd55cacbcdb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7128e297b1a9dbc047dd55cacbcdb2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ind w:firstLine="672" w:firstLineChars="200"/>
        <w:rPr>
          <w:rFonts w:hint="default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图为志愿者们认真包粽子</w:t>
      </w:r>
    </w:p>
    <w:p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6" name="图片 6" descr="15cee3c14a450a27c216889e6258a6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15cee3c14a450a27c216889e6258a6a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eastAsia="zh-CN"/>
        </w:rPr>
        <w:drawing>
          <wp:inline distT="0" distB="0" distL="114300" distR="114300">
            <wp:extent cx="5232400" cy="3924300"/>
            <wp:effectExtent l="0" t="0" r="6350" b="0"/>
            <wp:docPr id="7" name="图片 7" descr="60335f5c09d6251320ca73830e93bc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0335f5c09d6251320ca73830e93bc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324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 xml:space="preserve">  图为西山乡为老人赠送精美礼盒粽子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当志愿者将打包好的粽子送到老人的手中，老人脸上流露出了幸福的笑容，“你们每天工作这么忙，还想着我们，给我们送粽子，真的非常感谢你们。”</w:t>
      </w:r>
    </w:p>
    <w:p>
      <w:pPr>
        <w:ind w:firstLine="672" w:firstLineChars="200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</w:rPr>
        <w:t>此次活动，不仅让大家切实地感知端午佳节氛围，更有力地促进邻里团结和谐，加强了志愿者与群众、干部和群众、群众和群众之间的联系，营造了干群一家亲的浓厚氛围。</w:t>
      </w:r>
    </w:p>
    <w:p>
      <w:pPr>
        <w:ind w:firstLine="672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河日木特村委会</w:t>
      </w:r>
    </w:p>
    <w:p>
      <w:pPr>
        <w:ind w:firstLine="672" w:firstLineChars="200"/>
        <w:jc w:val="right"/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2023年6月21日</w:t>
      </w:r>
    </w:p>
    <w:p>
      <w:pPr>
        <w:ind w:firstLine="672" w:firstLineChars="200"/>
        <w:jc w:val="right"/>
        <w:rPr>
          <w:rFonts w:hint="default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spacing w:val="8"/>
          <w:sz w:val="32"/>
          <w:szCs w:val="32"/>
          <w:shd w:val="clear" w:fill="FFFFFF"/>
          <w:lang w:val="en-US" w:eastAsia="zh-CN"/>
        </w:rPr>
        <w:t>吕晓娜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M0MzRkNjc5ZGQ5Mjk3MGE0ZmU1MDFhOTQ1YTc0ZTkifQ=="/>
  </w:docVars>
  <w:rsids>
    <w:rsidRoot w:val="763D38A4"/>
    <w:rsid w:val="763D38A4"/>
    <w:rsid w:val="7B7A5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354</Words>
  <Characters>359</Characters>
  <Lines>0</Lines>
  <Paragraphs>0</Paragraphs>
  <TotalTime>11</TotalTime>
  <ScaleCrop>false</ScaleCrop>
  <LinksUpToDate>false</LinksUpToDate>
  <CharactersWithSpaces>361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2023-06-21T02:47:00Z</dcterms:created>
  <dc:creator>Lenovo</dc:creator>
  <cp:lastModifiedBy>Lenovo</cp:lastModifiedBy>
  <dcterms:modified xsi:type="dcterms:W3CDTF">2023-06-21T03:19:59Z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6207F0F576454B1C86C202EB8606D617_11</vt:lpwstr>
  </property>
</Properties>
</file>