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lang w:val="en-US" w:eastAsia="zh-CN"/>
        </w:rPr>
      </w:pPr>
      <w:bookmarkStart w:id="0" w:name="_GoBack"/>
      <w:r>
        <w:rPr>
          <w:rFonts w:hint="eastAsia" w:ascii="宋体" w:hAnsi="宋体" w:eastAsia="宋体" w:cs="宋体"/>
          <w:b/>
          <w:bCs/>
          <w:sz w:val="44"/>
          <w:szCs w:val="44"/>
          <w:lang w:val="en-US" w:eastAsia="zh-CN"/>
        </w:rPr>
        <w:t>霍林郭勒市河北辽宁招商处</w:t>
      </w:r>
      <w:r>
        <w:rPr>
          <w:rFonts w:hint="eastAsia" w:ascii="宋体" w:hAnsi="宋体" w:eastAsia="宋体" w:cs="宋体"/>
          <w:b/>
          <w:bCs/>
          <w:sz w:val="44"/>
          <w:szCs w:val="44"/>
        </w:rPr>
        <w:t>赴江苏省</w:t>
      </w:r>
      <w:r>
        <w:rPr>
          <w:rFonts w:hint="eastAsia" w:ascii="宋体" w:hAnsi="宋体" w:eastAsia="宋体" w:cs="宋体"/>
          <w:b/>
          <w:bCs/>
          <w:sz w:val="44"/>
          <w:szCs w:val="44"/>
          <w:lang w:eastAsia="zh-CN"/>
        </w:rPr>
        <w:t>考察</w:t>
      </w:r>
    </w:p>
    <w:bookmarkEnd w:id="0"/>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4月12日，</w:t>
      </w:r>
      <w:r>
        <w:rPr>
          <w:rFonts w:hint="eastAsia" w:ascii="仿宋" w:hAnsi="仿宋" w:eastAsia="仿宋" w:cs="仿宋"/>
          <w:sz w:val="32"/>
          <w:szCs w:val="32"/>
          <w:lang w:eastAsia="zh-CN"/>
        </w:rPr>
        <w:t>霍林郭勒市</w:t>
      </w:r>
      <w:r>
        <w:rPr>
          <w:rFonts w:hint="eastAsia" w:ascii="仿宋" w:hAnsi="仿宋" w:eastAsia="仿宋" w:cs="仿宋"/>
          <w:sz w:val="32"/>
          <w:szCs w:val="32"/>
        </w:rPr>
        <w:t>河北辽宁招商处赴江苏省常州市巨星铭创幕墙集团有限公司进行考察</w:t>
      </w:r>
      <w:r>
        <w:rPr>
          <w:rFonts w:hint="eastAsia" w:ascii="仿宋" w:hAnsi="仿宋" w:eastAsia="仿宋" w:cs="仿宋"/>
          <w:sz w:val="32"/>
          <w:szCs w:val="32"/>
          <w:lang w:val="en-US" w:eastAsia="zh-CN"/>
        </w:rPr>
        <w:t>对接</w:t>
      </w:r>
      <w:r>
        <w:rPr>
          <w:rFonts w:hint="eastAsia" w:ascii="仿宋" w:hAnsi="仿宋" w:eastAsia="仿宋" w:cs="仿宋"/>
          <w:sz w:val="32"/>
          <w:szCs w:val="32"/>
        </w:rPr>
        <w:t>铝幕墙项目</w:t>
      </w:r>
      <w:r>
        <w:rPr>
          <w:rFonts w:hint="eastAsia" w:ascii="仿宋" w:hAnsi="仿宋" w:eastAsia="仿宋" w:cs="仿宋"/>
          <w:sz w:val="32"/>
          <w:szCs w:val="32"/>
          <w:lang w:eastAsia="zh-CN"/>
        </w:rPr>
        <w:t>，并</w:t>
      </w:r>
      <w:r>
        <w:rPr>
          <w:rFonts w:hint="eastAsia" w:ascii="仿宋" w:hAnsi="仿宋" w:eastAsia="仿宋" w:cs="仿宋"/>
          <w:sz w:val="32"/>
          <w:szCs w:val="32"/>
        </w:rPr>
        <w:t>向该集团董事长黄波介绍了我市的产业优势和区位特点</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606415" cy="4206240"/>
            <wp:effectExtent l="0" t="0" r="13335" b="3810"/>
            <wp:docPr id="1" name="图片 1" descr="c3d29dd504b6895d65501824ea6d2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3d29dd504b6895d65501824ea6d2e7"/>
                    <pic:cNvPicPr>
                      <a:picLocks noChangeAspect="1"/>
                    </pic:cNvPicPr>
                  </pic:nvPicPr>
                  <pic:blipFill>
                    <a:blip r:embed="rId4"/>
                    <a:stretch>
                      <a:fillRect/>
                    </a:stretch>
                  </pic:blipFill>
                  <pic:spPr>
                    <a:xfrm>
                      <a:off x="0" y="0"/>
                      <a:ext cx="5606415" cy="42062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黄波董事长介绍，江苏巨星铭创集团是一家集产品研发、工程设计、安装施工、咨询服务于一体的建筑幕墙系统一站式解决方案的综合性集团公司。旗下现有10家子公司，是国家高新技术企业及江苏省两化融合贯标试点企业之一，先后获得“中国建筑幕墙十大品牌”，“最具影响力幕墙品牌”、“2018装饰行业设计师推荐品牌”、“2020年中国铝单板十大品牌第一名等荣誉。目前，该集团已完成了在西南四川巴中、华东江浙等地区的产业布局，现与沈阳市已签订多份产品订单，正有序推进东北地区的产业布局</w:t>
      </w:r>
      <w:r>
        <w:rPr>
          <w:rFonts w:hint="eastAsia" w:ascii="仿宋" w:hAnsi="仿宋" w:eastAsia="仿宋" w:cs="仿宋"/>
          <w:sz w:val="32"/>
          <w:szCs w:val="32"/>
          <w:lang w:eastAsia="zh-CN"/>
        </w:rPr>
        <w:t>，</w:t>
      </w:r>
      <w:r>
        <w:rPr>
          <w:rFonts w:hint="eastAsia" w:ascii="仿宋" w:hAnsi="仿宋" w:eastAsia="仿宋" w:cs="仿宋"/>
          <w:sz w:val="32"/>
          <w:szCs w:val="32"/>
        </w:rPr>
        <w:t>黄波董事长表示将于六月份率专家团队到我市考察。</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608320" cy="6504305"/>
            <wp:effectExtent l="0" t="0" r="11430" b="10795"/>
            <wp:docPr id="2" name="图片 2" descr="7cc88eefd544793a9bf13ea31ad98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cc88eefd544793a9bf13ea31ad982c"/>
                    <pic:cNvPicPr>
                      <a:picLocks noChangeAspect="1"/>
                    </pic:cNvPicPr>
                  </pic:nvPicPr>
                  <pic:blipFill>
                    <a:blip r:embed="rId5"/>
                    <a:stretch>
                      <a:fillRect/>
                    </a:stretch>
                  </pic:blipFill>
                  <pic:spPr>
                    <a:xfrm>
                      <a:off x="0" y="0"/>
                      <a:ext cx="5608320" cy="6504305"/>
                    </a:xfrm>
                    <a:prstGeom prst="rect">
                      <a:avLst/>
                    </a:prstGeom>
                  </pic:spPr>
                </pic:pic>
              </a:graphicData>
            </a:graphic>
          </wp:inline>
        </w:drawing>
      </w: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ODM5OTljNTQ4M2MyMmM5NWFjMjkyYTQwMjU5MWYifQ=="/>
  </w:docVars>
  <w:rsids>
    <w:rsidRoot w:val="00000000"/>
    <w:rsid w:val="013F0C4A"/>
    <w:rsid w:val="1A282A60"/>
    <w:rsid w:val="79F634F3"/>
    <w:rsid w:val="7A26296A"/>
    <w:rsid w:val="7B3B1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340</Words>
  <Characters>348</Characters>
  <Lines>0</Lines>
  <Paragraphs>0</Paragraphs>
  <TotalTime>8</TotalTime>
  <ScaleCrop>false</ScaleCrop>
  <LinksUpToDate>false</LinksUpToDate>
  <CharactersWithSpaces>348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2023-04-13T05:45:00Z</dcterms:created>
  <dc:creator>Administrator</dc:creator>
  <cp:lastModifiedBy>Meng</cp:lastModifiedBy>
  <dcterms:modified xsi:type="dcterms:W3CDTF">2023-05-08T02:17:10Z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6859E740744F440E9F600DD1C2FF3343</vt:lpwstr>
  </property>
</Properties>
</file>