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MongolF1" w:hAnsi="MongolF1" w:cs="Menksoft ?????? ???"/>
        </w:rPr>
      </w:pPr>
    </w:p>
    <w:p>
      <w:pPr>
        <w:rPr>
          <w:rFonts w:ascii="MongolF1" w:hAnsi="MongolF1" w:cs="Menksoft ?????? ???"/>
        </w:rPr>
      </w:pPr>
    </w:p>
    <w:p>
      <w:pPr>
        <w:rPr>
          <w:rFonts w:ascii="MongolF1" w:hAnsi="MongolF1" w:cs="Menksoft ?????? ???"/>
        </w:rPr>
      </w:pPr>
    </w:p>
    <w:p>
      <w:pPr>
        <w:rPr>
          <w:rFonts w:ascii="MongolF1" w:hAnsi="MongolF1" w:cs="Menksoft ?????? ???"/>
        </w:rPr>
      </w:pPr>
    </w:p>
    <w:p>
      <w:pPr>
        <w:rPr>
          <w:rFonts w:ascii="MongolF1" w:hAnsi="MongolF1" w:cs="Menksoft ?????? ???"/>
        </w:rPr>
      </w:pPr>
    </w:p>
    <w:p>
      <w:pPr>
        <w:rPr>
          <w:rFonts w:ascii="MongolF1" w:hAnsi="MongolF1" w:cs="Menksoft ?????? ???"/>
        </w:rPr>
      </w:pPr>
    </w:p>
    <w:p>
      <w:pPr>
        <w:jc w:val="center"/>
        <w:rPr>
          <w:rFonts w:ascii="MongolF1" w:hAnsi="MongolF1" w:cs="Menksoft ?????? ???"/>
        </w:rPr>
      </w:pPr>
    </w:p>
    <w:p>
      <w:pPr>
        <w:jc w:val="center"/>
        <w:rPr>
          <w:rFonts w:ascii="MongolF1" w:hAnsi="MongolF1" w:cs="Menksoft ?????? ???"/>
        </w:rPr>
      </w:pPr>
    </w:p>
    <w:p>
      <w:pPr>
        <w:jc w:val="center"/>
        <w:rPr>
          <w:rFonts w:hint="eastAsia" w:ascii="宋体" w:hAnsi="宋体" w:cs="Menksoft ?????? ???"/>
          <w:lang w:val="en-US" w:eastAsia="zh-CN"/>
        </w:rPr>
      </w:pPr>
      <w:r>
        <w:rPr>
          <w:rFonts w:hint="eastAsia" w:ascii="宋体" w:hAnsi="宋体" w:cs="Menksoft ?????? ???"/>
        </w:rPr>
        <w:t xml:space="preserve">                    </w:t>
      </w:r>
      <w:r>
        <w:rPr>
          <w:rFonts w:hint="eastAsia" w:ascii="宋体" w:hAnsi="宋体" w:cs="Menksoft ?????? ???"/>
          <w:lang w:val="en-US" w:eastAsia="zh-CN"/>
        </w:rPr>
        <w:t xml:space="preserve">                                       </w:t>
      </w:r>
    </w:p>
    <w:p>
      <w:pPr>
        <w:jc w:val="center"/>
        <w:rPr>
          <w:rFonts w:hint="eastAsia" w:ascii="仿宋" w:hAnsi="仿宋" w:eastAsia="仿宋" w:cs="Menksoft ?????? ???"/>
          <w:sz w:val="36"/>
          <w:szCs w:val="36"/>
        </w:rPr>
      </w:pPr>
      <w:r>
        <w:rPr>
          <w:rFonts w:hint="eastAsia" w:ascii="宋体" w:hAnsi="宋体" w:cs="Menksoft ?????? ???"/>
          <w:lang w:val="en-US" w:eastAsia="zh-CN"/>
        </w:rPr>
        <w:t xml:space="preserve">                                                    </w:t>
      </w:r>
    </w:p>
    <w:p>
      <w:pPr>
        <w:jc w:val="center"/>
        <w:rPr>
          <w:rFonts w:ascii="宋体" w:hAnsi="宋体" w:cs="Menksoft ?????? ???"/>
        </w:rPr>
      </w:pPr>
      <w:r>
        <w:rPr>
          <w:rFonts w:hint="eastAsia" w:ascii="宋体" w:hAnsi="宋体" w:cs="Menksoft ?????? ???"/>
        </w:rPr>
        <w:t xml:space="preserve">                                                                                                                                                </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val="0"/>
          <w:bCs/>
          <w:sz w:val="44"/>
          <w:szCs w:val="44"/>
          <w:lang w:val="en-US" w:eastAsia="zh-CN"/>
        </w:rPr>
        <w:t>霍林郭勒市军马场生态保护区管理委员会</w:t>
      </w:r>
    </w:p>
    <w:p>
      <w:pPr>
        <w:spacing w:line="68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关于3月份重点工作完成情况的报告</w:t>
      </w:r>
    </w:p>
    <w:p>
      <w:pPr>
        <w:keepNext w:val="0"/>
        <w:keepLines w:val="0"/>
        <w:pageBreakBefore w:val="0"/>
        <w:widowControl w:val="0"/>
        <w:kinsoku/>
        <w:wordWrap/>
        <w:overflowPunct/>
        <w:topLinePunct w:val="0"/>
        <w:autoSpaceDE/>
        <w:bidi w:val="0"/>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市委办公室：</w:t>
      </w:r>
    </w:p>
    <w:p>
      <w:pPr>
        <w:keepNext w:val="0"/>
        <w:keepLines w:val="0"/>
        <w:pageBreakBefore w:val="0"/>
        <w:widowControl w:val="0"/>
        <w:numPr>
          <w:ilvl w:val="0"/>
          <w:numId w:val="0"/>
        </w:numPr>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根据通知要求，现将军马场管委会3月份重点工作完成情况报告如下：</w:t>
      </w:r>
    </w:p>
    <w:p>
      <w:pPr>
        <w:keepNext w:val="0"/>
        <w:keepLines w:val="0"/>
        <w:pageBreakBefore w:val="0"/>
        <w:widowControl w:val="0"/>
        <w:numPr>
          <w:ilvl w:val="0"/>
          <w:numId w:val="1"/>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全力挖掘招商资源，积极开展招商引资工作</w:t>
      </w:r>
    </w:p>
    <w:p>
      <w:pPr>
        <w:keepNext w:val="0"/>
        <w:keepLines w:val="0"/>
        <w:pageBreakBefore w:val="0"/>
        <w:widowControl w:val="0"/>
        <w:numPr>
          <w:numId w:val="0"/>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对深圳喜地投资公司在扎赉特旗、开鲁等地肉牛深加工及预制菜项目进行考察。</w:t>
      </w:r>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leftChars="200" w:firstLine="321" w:firstLineChars="1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二、做好安全生产工作，确保辖区安全形势平稳</w:t>
      </w:r>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leftChars="200" w:firstLine="320"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随着天气转暖，进入春耕备耕时段，辖区安全生产形势</w:t>
      </w:r>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日益严峻，军马场多措并举做好当前安全生产工作。</w:t>
      </w:r>
    </w:p>
    <w:p>
      <w:pPr>
        <w:keepNext w:val="0"/>
        <w:keepLines w:val="0"/>
        <w:pageBreakBefore w:val="0"/>
        <w:widowControl w:val="0"/>
        <w:numPr>
          <w:ilvl w:val="0"/>
          <w:numId w:val="2"/>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加强组织领导。</w:t>
      </w:r>
      <w:r>
        <w:rPr>
          <w:rFonts w:hint="eastAsia" w:ascii="仿宋_GB2312" w:hAnsi="仿宋_GB2312" w:eastAsia="仿宋_GB2312" w:cs="仿宋_GB2312"/>
          <w:sz w:val="32"/>
          <w:szCs w:val="32"/>
          <w:lang w:eastAsia="zh-CN"/>
        </w:rPr>
        <w:t>组织召开安全生产例会</w:t>
      </w:r>
      <w:r>
        <w:rPr>
          <w:rFonts w:hint="eastAsia" w:ascii="仿宋_GB2312" w:hAnsi="仿宋_GB2312" w:eastAsia="仿宋_GB2312" w:cs="仿宋_GB2312"/>
          <w:sz w:val="32"/>
          <w:szCs w:val="32"/>
          <w:lang w:val="en-US" w:eastAsia="zh-CN"/>
        </w:rPr>
        <w:t>1次，对我市3月份安全生产例会暨春季森林草原防灭火工作会议进行了传达，认真分析研究军马场辖区安全生产形势，并就下一步工作进行安排部署，确保安全生产工作有序推进。</w:t>
      </w:r>
    </w:p>
    <w:p>
      <w:pPr>
        <w:keepNext w:val="0"/>
        <w:keepLines w:val="0"/>
        <w:pageBreakBefore w:val="0"/>
        <w:widowControl w:val="0"/>
        <w:numPr>
          <w:ilvl w:val="0"/>
          <w:numId w:val="2"/>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强化教育宣传</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加强大风、降温、降雪等极端天气的宣传工作，第一时间</w:t>
      </w:r>
      <w:r>
        <w:rPr>
          <w:rFonts w:hint="eastAsia" w:ascii="仿宋_GB2312" w:hAnsi="仿宋_GB2312" w:eastAsia="仿宋_GB2312" w:cs="仿宋_GB2312"/>
          <w:sz w:val="32"/>
          <w:szCs w:val="32"/>
          <w:lang w:eastAsia="zh-CN"/>
        </w:rPr>
        <w:t>通过微信推送天气预警紧急通知</w:t>
      </w:r>
      <w:r>
        <w:rPr>
          <w:rFonts w:hint="eastAsia" w:ascii="仿宋_GB2312" w:hAnsi="仿宋_GB2312" w:eastAsia="仿宋_GB2312" w:cs="仿宋_GB2312"/>
          <w:sz w:val="32"/>
          <w:szCs w:val="32"/>
          <w:lang w:val="en-US" w:eastAsia="zh-CN"/>
        </w:rPr>
        <w:t>,告知农牧民做好恶劣天气的应对工作，全力保障辖区农牧户生命财产安全。</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采取入户和微信群等方式开展农机安全法律法规、农机安全操作等知识宣传普及工作，有效提高了农机人员安全生产意识，有效遏制农机安全事故的发生，为确保春耕备耕农机安全生产奠定了基础。</w:t>
      </w:r>
    </w:p>
    <w:p>
      <w:pPr>
        <w:keepNext w:val="0"/>
        <w:keepLines w:val="0"/>
        <w:pageBreakBefore w:val="0"/>
        <w:widowControl w:val="0"/>
        <w:numPr>
          <w:ilvl w:val="0"/>
          <w:numId w:val="2"/>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sz w:val="32"/>
          <w:szCs w:val="32"/>
          <w:lang w:val="en-US" w:eastAsia="zh-CN"/>
        </w:rPr>
        <w:t>狠抓隐患整改。</w:t>
      </w:r>
      <w:r>
        <w:rPr>
          <w:rFonts w:hint="eastAsia" w:ascii="仿宋" w:hAnsi="仿宋" w:eastAsia="仿宋" w:cs="仿宋"/>
          <w:bCs/>
          <w:sz w:val="32"/>
          <w:szCs w:val="32"/>
          <w:lang w:val="en-US" w:eastAsia="zh-CN"/>
        </w:rPr>
        <w:t>将日常巡查工作制度化、经常化，对发现的各类隐患制定整改措施和明确责任人</w:t>
      </w:r>
      <w:r>
        <w:rPr>
          <w:rFonts w:hint="eastAsia" w:ascii="仿宋" w:hAnsi="仿宋" w:eastAsia="仿宋"/>
          <w:sz w:val="32"/>
          <w:szCs w:val="32"/>
          <w:lang w:val="en-US" w:eastAsia="zh-CN"/>
        </w:rPr>
        <w:t>，确保安全生产隐患得到及时有效的整改和消除。本月，</w:t>
      </w:r>
      <w:r>
        <w:rPr>
          <w:rFonts w:hint="eastAsia" w:ascii="仿宋_GB2312" w:hAnsi="仿宋_GB2312" w:eastAsia="仿宋_GB2312" w:cs="仿宋_GB2312"/>
          <w:sz w:val="32"/>
          <w:szCs w:val="32"/>
          <w:lang w:val="en-US" w:eastAsia="zh-CN"/>
        </w:rPr>
        <w:t>主要领导带队对辖区大型养殖合作社开展了一次</w:t>
      </w:r>
      <w:r>
        <w:rPr>
          <w:rFonts w:hint="eastAsia" w:ascii="仿宋_GB2312" w:hAnsi="仿宋_GB2312" w:eastAsia="仿宋_GB2312" w:cs="仿宋_GB2312"/>
          <w:kern w:val="2"/>
          <w:sz w:val="32"/>
          <w:szCs w:val="32"/>
          <w:lang w:val="en-US" w:eastAsia="zh-CN" w:bidi="ar-SA"/>
        </w:rPr>
        <w:t>安全隐患排查工作，对发现的隐患进行及时整改。</w:t>
      </w:r>
    </w:p>
    <w:p>
      <w:pPr>
        <w:keepNext w:val="0"/>
        <w:keepLines w:val="0"/>
        <w:pageBreakBefore w:val="0"/>
        <w:widowControl w:val="0"/>
        <w:numPr>
          <w:numId w:val="0"/>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leftChars="200" w:firstLine="321" w:firstLineChars="1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w:t>
      </w:r>
      <w:r>
        <w:rPr>
          <w:rFonts w:hint="eastAsia" w:ascii="黑体" w:hAnsi="黑体" w:eastAsia="黑体" w:cs="黑体"/>
          <w:b/>
          <w:bCs/>
          <w:sz w:val="32"/>
          <w:szCs w:val="32"/>
        </w:rPr>
        <w:t>严抓森林草原防火工作，</w:t>
      </w:r>
      <w:r>
        <w:rPr>
          <w:rFonts w:hint="eastAsia" w:ascii="黑体" w:hAnsi="黑体" w:eastAsia="黑体" w:cs="黑体"/>
          <w:b/>
          <w:bCs/>
          <w:sz w:val="32"/>
          <w:szCs w:val="32"/>
          <w:lang w:eastAsia="zh-CN"/>
        </w:rPr>
        <w:t>确保不发生重大火灾</w:t>
      </w:r>
    </w:p>
    <w:p>
      <w:pPr>
        <w:keepNext w:val="0"/>
        <w:keepLines w:val="0"/>
        <w:pageBreakBefore w:val="0"/>
        <w:widowControl w:val="0"/>
        <w:numPr>
          <w:numId w:val="0"/>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3月15日进入春季森林草原防火期，我单位提前谋划、积极安排部署春防工作，进一步细化措施，压实各方责任，切实把春季防火工作抓严、抓实、抓细，坚决守住不发生重特大火灾的底线。</w:t>
      </w:r>
    </w:p>
    <w:p>
      <w:pPr>
        <w:keepNext w:val="0"/>
        <w:keepLines w:val="0"/>
        <w:pageBreakBefore w:val="0"/>
        <w:widowControl w:val="0"/>
        <w:numPr>
          <w:ilvl w:val="0"/>
          <w:numId w:val="3"/>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val="0"/>
          <w:sz w:val="32"/>
          <w:szCs w:val="32"/>
          <w:lang w:val="en-US" w:eastAsia="zh-CN"/>
        </w:rPr>
        <w:t>加强组织领导。</w:t>
      </w:r>
      <w:r>
        <w:rPr>
          <w:rFonts w:hint="eastAsia" w:ascii="仿宋_GB2312" w:hAnsi="仿宋_GB2312" w:eastAsia="仿宋_GB2312" w:cs="仿宋_GB2312"/>
          <w:b/>
          <w:bCs w:val="0"/>
          <w:sz w:val="32"/>
          <w:szCs w:val="32"/>
          <w:lang w:val="en-US" w:eastAsia="zh-CN"/>
        </w:rPr>
        <w:t>一是</w:t>
      </w:r>
      <w:r>
        <w:rPr>
          <w:rFonts w:hint="eastAsia" w:ascii="仿宋_GB2312" w:hAnsi="仿宋_GB2312" w:eastAsia="仿宋_GB2312" w:cs="仿宋_GB2312"/>
          <w:sz w:val="32"/>
          <w:szCs w:val="32"/>
          <w:lang w:eastAsia="zh-CN"/>
        </w:rPr>
        <w:t>组织召开军马场辖区春季森林草原防灭火工作安排部署会</w:t>
      </w:r>
      <w:r>
        <w:rPr>
          <w:rFonts w:hint="eastAsia" w:ascii="仿宋_GB2312" w:hAnsi="仿宋_GB2312" w:eastAsia="仿宋_GB2312" w:cs="仿宋_GB2312"/>
          <w:sz w:val="32"/>
          <w:szCs w:val="32"/>
          <w:lang w:val="en-US" w:eastAsia="zh-CN"/>
        </w:rPr>
        <w:t>，传达我市</w:t>
      </w:r>
      <w:r>
        <w:rPr>
          <w:rFonts w:hint="eastAsia" w:ascii="仿宋_GB2312" w:hAnsi="仿宋_GB2312" w:eastAsia="仿宋_GB2312" w:cs="仿宋_GB2312"/>
          <w:sz w:val="32"/>
          <w:szCs w:val="32"/>
          <w:lang w:eastAsia="zh-CN"/>
        </w:rPr>
        <w:t>春季森林草原防灭火</w:t>
      </w:r>
      <w:r>
        <w:rPr>
          <w:rFonts w:hint="eastAsia" w:ascii="仿宋_GB2312" w:hAnsi="仿宋_GB2312" w:eastAsia="仿宋_GB2312" w:cs="仿宋_GB2312"/>
          <w:sz w:val="32"/>
          <w:szCs w:val="32"/>
          <w:lang w:val="en-US" w:eastAsia="zh-CN"/>
        </w:rPr>
        <w:t>工作会议精神，对辖区春防工作进行安排部署。</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sz w:val="32"/>
          <w:szCs w:val="32"/>
          <w:lang w:eastAsia="zh-CN"/>
        </w:rPr>
        <w:t>起草并印发《军马场生态保护区</w:t>
      </w:r>
      <w:r>
        <w:rPr>
          <w:rFonts w:hint="eastAsia" w:ascii="仿宋_GB2312" w:hAnsi="仿宋_GB2312" w:eastAsia="仿宋_GB2312" w:cs="仿宋_GB2312"/>
          <w:b w:val="0"/>
          <w:bCs/>
          <w:sz w:val="32"/>
          <w:szCs w:val="32"/>
          <w:lang w:val="en-US" w:eastAsia="zh-CN"/>
        </w:rPr>
        <w:t>2024年森林草原防灭火工作实施方案</w:t>
      </w:r>
      <w:r>
        <w:rPr>
          <w:rFonts w:hint="eastAsia" w:ascii="仿宋_GB2312" w:hAnsi="仿宋_GB2312" w:eastAsia="仿宋_GB2312" w:cs="仿宋_GB2312"/>
          <w:b w:val="0"/>
          <w:bCs/>
          <w:sz w:val="32"/>
          <w:szCs w:val="32"/>
          <w:lang w:eastAsia="zh-CN"/>
        </w:rPr>
        <w:t>》、《军马场生态保护区</w:t>
      </w:r>
      <w:r>
        <w:rPr>
          <w:rFonts w:hint="eastAsia" w:ascii="仿宋_GB2312" w:hAnsi="仿宋_GB2312" w:eastAsia="仿宋_GB2312" w:cs="仿宋_GB2312"/>
          <w:b w:val="0"/>
          <w:bCs/>
          <w:sz w:val="32"/>
          <w:szCs w:val="32"/>
          <w:lang w:val="en-US" w:eastAsia="zh-CN"/>
        </w:rPr>
        <w:t>2024年森林草原火灾应急预案</w:t>
      </w:r>
      <w:r>
        <w:rPr>
          <w:rFonts w:hint="eastAsia" w:ascii="仿宋_GB2312" w:hAnsi="仿宋_GB2312" w:eastAsia="仿宋_GB2312" w:cs="仿宋_GB2312"/>
          <w:b w:val="0"/>
          <w:bCs/>
          <w:sz w:val="32"/>
          <w:szCs w:val="32"/>
          <w:lang w:eastAsia="zh-CN"/>
        </w:rPr>
        <w:t>》。</w:t>
      </w:r>
    </w:p>
    <w:p>
      <w:pPr>
        <w:keepNext w:val="0"/>
        <w:keepLines w:val="0"/>
        <w:pageBreakBefore w:val="0"/>
        <w:widowControl w:val="0"/>
        <w:numPr>
          <w:ilvl w:val="0"/>
          <w:numId w:val="3"/>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left="0" w:leftChars="0" w:firstLine="643" w:firstLineChars="200"/>
        <w:textAlignment w:val="auto"/>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bCs w:val="0"/>
          <w:sz w:val="32"/>
          <w:szCs w:val="32"/>
          <w:lang w:val="en-US" w:eastAsia="zh-CN"/>
        </w:rPr>
        <w:t>强化宣传引导。</w:t>
      </w:r>
      <w:r>
        <w:rPr>
          <w:rFonts w:hint="eastAsia" w:ascii="仿宋_GB2312" w:hAnsi="仿宋_GB2312" w:eastAsia="仿宋_GB2312" w:cs="仿宋_GB2312"/>
          <w:b/>
          <w:bCs w:val="0"/>
          <w:sz w:val="32"/>
          <w:szCs w:val="32"/>
          <w:lang w:val="en-US" w:eastAsia="zh-CN"/>
        </w:rPr>
        <w:t>一是</w:t>
      </w:r>
      <w:r>
        <w:rPr>
          <w:rFonts w:hint="eastAsia" w:ascii="仿宋_GB2312" w:hAnsi="仿宋_GB2312" w:eastAsia="仿宋_GB2312" w:cs="仿宋_GB2312"/>
          <w:bCs/>
          <w:sz w:val="32"/>
          <w:szCs w:val="32"/>
          <w:lang w:eastAsia="zh-CN"/>
        </w:rPr>
        <w:t>及时发布大风天气预警信息并提醒农牧民加强大风天气用火用电管理工作。</w:t>
      </w:r>
      <w:r>
        <w:rPr>
          <w:rFonts w:hint="eastAsia" w:ascii="仿宋_GB2312" w:hAnsi="仿宋_GB2312" w:eastAsia="仿宋_GB2312" w:cs="仿宋_GB2312"/>
          <w:b/>
          <w:bCs w:val="0"/>
          <w:sz w:val="32"/>
          <w:szCs w:val="32"/>
          <w:lang w:eastAsia="zh-CN"/>
        </w:rPr>
        <w:t>二是</w:t>
      </w:r>
      <w:r>
        <w:rPr>
          <w:rFonts w:hint="eastAsia" w:ascii="仿宋_GB2312" w:hAnsi="仿宋_GB2312" w:eastAsia="仿宋_GB2312" w:cs="仿宋_GB2312"/>
          <w:bCs/>
          <w:sz w:val="32"/>
          <w:szCs w:val="32"/>
          <w:lang w:eastAsia="zh-CN"/>
        </w:rPr>
        <w:t>在居民区、重要路口张贴防火公告、安插防火旗，营造浓厚的森林草原防火宣传氛围。</w:t>
      </w:r>
      <w:r>
        <w:rPr>
          <w:rFonts w:hint="eastAsia" w:ascii="仿宋_GB2312" w:hAnsi="仿宋_GB2312" w:eastAsia="仿宋_GB2312" w:cs="仿宋_GB2312"/>
          <w:b/>
          <w:bCs w:val="0"/>
          <w:sz w:val="32"/>
          <w:szCs w:val="32"/>
          <w:lang w:eastAsia="zh-CN"/>
        </w:rPr>
        <w:t>三是</w:t>
      </w:r>
      <w:r>
        <w:rPr>
          <w:rFonts w:hint="eastAsia" w:ascii="仿宋_GB2312" w:hAnsi="仿宋_GB2312" w:eastAsia="仿宋_GB2312" w:cs="仿宋_GB2312"/>
          <w:bCs/>
          <w:sz w:val="32"/>
          <w:szCs w:val="32"/>
          <w:lang w:eastAsia="zh-CN"/>
        </w:rPr>
        <w:t>入户开展面对面宣传工作。</w:t>
      </w:r>
    </w:p>
    <w:p>
      <w:pPr>
        <w:keepNext w:val="0"/>
        <w:keepLines w:val="0"/>
        <w:pageBreakBefore w:val="0"/>
        <w:widowControl w:val="0"/>
        <w:numPr>
          <w:numId w:val="0"/>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leftChars="200"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本月，</w:t>
      </w:r>
      <w:r>
        <w:rPr>
          <w:rFonts w:hint="eastAsia" w:ascii="仿宋_GB2312" w:hAnsi="仿宋_GB2312" w:eastAsia="仿宋_GB2312" w:cs="仿宋_GB2312"/>
          <w:sz w:val="32"/>
          <w:szCs w:val="32"/>
        </w:rPr>
        <w:t>共发放宣传资料</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余份，</w:t>
      </w:r>
      <w:r>
        <w:rPr>
          <w:rFonts w:hint="eastAsia" w:ascii="仿宋_GB2312" w:hAnsi="仿宋_GB2312" w:eastAsia="仿宋_GB2312" w:cs="仿宋_GB2312"/>
          <w:sz w:val="32"/>
          <w:szCs w:val="32"/>
          <w:lang w:eastAsia="zh-CN"/>
        </w:rPr>
        <w:t>张贴防火公告</w:t>
      </w:r>
      <w:r>
        <w:rPr>
          <w:rFonts w:hint="eastAsia" w:ascii="仿宋_GB2312" w:hAnsi="仿宋_GB2312" w:eastAsia="仿宋_GB2312" w:cs="仿宋_GB2312"/>
          <w:sz w:val="32"/>
          <w:szCs w:val="32"/>
          <w:lang w:val="en-US" w:eastAsia="zh-CN"/>
        </w:rPr>
        <w:t>50余份，</w:t>
      </w:r>
    </w:p>
    <w:p>
      <w:pPr>
        <w:keepNext w:val="0"/>
        <w:keepLines w:val="0"/>
        <w:pageBreakBefore w:val="0"/>
        <w:widowControl w:val="0"/>
        <w:numPr>
          <w:numId w:val="0"/>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安</w:t>
      </w:r>
      <w:r>
        <w:rPr>
          <w:rFonts w:hint="eastAsia" w:ascii="仿宋_GB2312" w:hAnsi="仿宋_GB2312" w:eastAsia="仿宋_GB2312" w:cs="仿宋_GB2312"/>
          <w:sz w:val="32"/>
          <w:szCs w:val="32"/>
          <w:lang w:eastAsia="zh-CN"/>
        </w:rPr>
        <w:t>插</w:t>
      </w:r>
      <w:r>
        <w:rPr>
          <w:rFonts w:hint="eastAsia" w:ascii="仿宋_GB2312" w:hAnsi="仿宋_GB2312" w:eastAsia="仿宋_GB2312" w:cs="仿宋_GB2312"/>
          <w:sz w:val="32"/>
          <w:szCs w:val="32"/>
        </w:rPr>
        <w:t>防火旗</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余面，微信推送天气预警信息、森林草原火灾危害等信息</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余篇</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黑体" w:hAnsi="黑体" w:eastAsia="黑体" w:cs="黑体"/>
          <w:b/>
          <w:bCs/>
          <w:sz w:val="32"/>
          <w:szCs w:val="32"/>
          <w:lang w:val="en-US" w:eastAsia="zh-CN"/>
        </w:rPr>
        <w:t xml:space="preserve">四、做好林草长制工作，保护辖区森林草原资源 </w:t>
      </w:r>
      <w:r>
        <w:rPr>
          <w:rFonts w:hint="eastAsia" w:ascii="楷体_GB2312" w:hAnsi="楷体_GB2312" w:eastAsia="楷体_GB2312" w:cs="楷体_GB2312"/>
          <w:b/>
          <w:bCs/>
          <w:sz w:val="32"/>
          <w:szCs w:val="32"/>
          <w:lang w:val="en-US" w:eastAsia="zh-CN"/>
        </w:rPr>
        <w:t xml:space="preserve">  </w:t>
      </w:r>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（一）强化组织领导。</w:t>
      </w:r>
      <w:r>
        <w:rPr>
          <w:rFonts w:hint="eastAsia" w:ascii="仿宋_GB2312" w:hAnsi="仿宋_GB2312" w:eastAsia="仿宋_GB2312" w:cs="仿宋_GB2312"/>
          <w:sz w:val="32"/>
          <w:szCs w:val="32"/>
          <w:lang w:val="en-US" w:eastAsia="zh-CN"/>
        </w:rPr>
        <w:t>起草并发布《关于全力抓好军马场生态保护区春季森林草原防灭火工作的令》。</w:t>
      </w:r>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（二）常态化开展巡护工作。</w:t>
      </w:r>
      <w:r>
        <w:rPr>
          <w:rFonts w:hint="eastAsia" w:ascii="仿宋_GB2312" w:hAnsi="仿宋_GB2312" w:eastAsia="仿宋_GB2312" w:cs="仿宋_GB2312"/>
          <w:sz w:val="32"/>
          <w:szCs w:val="32"/>
          <w:lang w:val="en-US" w:eastAsia="zh-CN"/>
        </w:rPr>
        <w:t>本月共开展林草长巡查1次，护林（草）员巡查4次。</w:t>
      </w:r>
    </w:p>
    <w:p>
      <w:pPr>
        <w:pStyle w:val="2"/>
        <w:rPr>
          <w:rFonts w:hint="eastAsia"/>
          <w:lang w:val="en-US" w:eastAsia="zh-CN"/>
        </w:rPr>
      </w:pPr>
      <w:bookmarkStart w:id="0" w:name="_GoBack"/>
      <w:bookmarkEnd w:id="0"/>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2024年3月22日</w:t>
      </w:r>
    </w:p>
    <w:sectPr>
      <w:pgSz w:w="11906" w:h="16838"/>
      <w:pgMar w:top="1361"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F1">
    <w:altName w:val="Courier New"/>
    <w:panose1 w:val="00000000000000000000"/>
    <w:charset w:val="00"/>
    <w:family w:val="auto"/>
    <w:pitch w:val="default"/>
    <w:sig w:usb0="00000000" w:usb1="00000000" w:usb2="00000000" w:usb3="00000000" w:csb0="00000001" w:csb1="00000000"/>
  </w:font>
  <w:font w:name="Menksoft ?????? ???">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CDDB5"/>
    <w:multiLevelType w:val="singleLevel"/>
    <w:tmpl w:val="B2CCDDB5"/>
    <w:lvl w:ilvl="0" w:tentative="0">
      <w:start w:val="1"/>
      <w:numFmt w:val="chineseCounting"/>
      <w:suff w:val="nothing"/>
      <w:lvlText w:val="%1、"/>
      <w:lvlJc w:val="left"/>
      <w:rPr>
        <w:rFonts w:hint="eastAsia" w:ascii="黑体" w:hAnsi="黑体" w:eastAsia="黑体" w:cs="黑体"/>
        <w:b/>
        <w:bCs/>
      </w:rPr>
    </w:lvl>
  </w:abstractNum>
  <w:abstractNum w:abstractNumId="1">
    <w:nsid w:val="F57524CE"/>
    <w:multiLevelType w:val="singleLevel"/>
    <w:tmpl w:val="F57524CE"/>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075A4970"/>
    <w:multiLevelType w:val="singleLevel"/>
    <w:tmpl w:val="075A4970"/>
    <w:lvl w:ilvl="0" w:tentative="0">
      <w:start w:val="1"/>
      <w:numFmt w:val="chineseCounting"/>
      <w:suff w:val="nothing"/>
      <w:lvlText w:val="（%1）"/>
      <w:lvlJc w:val="left"/>
      <w:rPr>
        <w:rFonts w:hint="eastAsia" w:ascii="楷体_GB2312" w:hAnsi="楷体_GB2312" w:eastAsia="楷体_GB2312" w:cs="楷体_GB2312"/>
        <w:b/>
        <w:bCs/>
        <w:sz w:val="32"/>
        <w:szCs w:val="32"/>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OWI2ZGFlZGYyZThjMGExMWMzOGU3MmFmOWViNGYifQ=="/>
  </w:docVars>
  <w:rsids>
    <w:rsidRoot w:val="0083431E"/>
    <w:rsid w:val="0000477F"/>
    <w:rsid w:val="0001055F"/>
    <w:rsid w:val="0001083E"/>
    <w:rsid w:val="00017E8A"/>
    <w:rsid w:val="00026325"/>
    <w:rsid w:val="00027F3B"/>
    <w:rsid w:val="00032D5F"/>
    <w:rsid w:val="00047241"/>
    <w:rsid w:val="000526C4"/>
    <w:rsid w:val="00077F22"/>
    <w:rsid w:val="000A7F2F"/>
    <w:rsid w:val="000C0434"/>
    <w:rsid w:val="000F5CC2"/>
    <w:rsid w:val="00130525"/>
    <w:rsid w:val="00163AFC"/>
    <w:rsid w:val="0018407A"/>
    <w:rsid w:val="001B3C6B"/>
    <w:rsid w:val="001D575D"/>
    <w:rsid w:val="0020256D"/>
    <w:rsid w:val="002255BB"/>
    <w:rsid w:val="002652C6"/>
    <w:rsid w:val="003422B4"/>
    <w:rsid w:val="00391CDA"/>
    <w:rsid w:val="003C274E"/>
    <w:rsid w:val="003E0630"/>
    <w:rsid w:val="003F66D6"/>
    <w:rsid w:val="00440107"/>
    <w:rsid w:val="00444BF6"/>
    <w:rsid w:val="0047072C"/>
    <w:rsid w:val="0047630D"/>
    <w:rsid w:val="00482C8D"/>
    <w:rsid w:val="004C5864"/>
    <w:rsid w:val="004D5A25"/>
    <w:rsid w:val="005345CD"/>
    <w:rsid w:val="005627EB"/>
    <w:rsid w:val="00581841"/>
    <w:rsid w:val="005B63F9"/>
    <w:rsid w:val="005C5C3C"/>
    <w:rsid w:val="005D18AE"/>
    <w:rsid w:val="006205C6"/>
    <w:rsid w:val="006B17F9"/>
    <w:rsid w:val="0070591B"/>
    <w:rsid w:val="00711F86"/>
    <w:rsid w:val="0072199A"/>
    <w:rsid w:val="007916AF"/>
    <w:rsid w:val="007C7E84"/>
    <w:rsid w:val="0083431E"/>
    <w:rsid w:val="008731BA"/>
    <w:rsid w:val="00876ADB"/>
    <w:rsid w:val="008864B1"/>
    <w:rsid w:val="008A2895"/>
    <w:rsid w:val="008A7FDF"/>
    <w:rsid w:val="008B5A74"/>
    <w:rsid w:val="008C4E50"/>
    <w:rsid w:val="009B64E7"/>
    <w:rsid w:val="009B67B2"/>
    <w:rsid w:val="009C573E"/>
    <w:rsid w:val="009C6669"/>
    <w:rsid w:val="00A07C0B"/>
    <w:rsid w:val="00A224D9"/>
    <w:rsid w:val="00A378A5"/>
    <w:rsid w:val="00A40D61"/>
    <w:rsid w:val="00A57333"/>
    <w:rsid w:val="00AF0803"/>
    <w:rsid w:val="00B232BF"/>
    <w:rsid w:val="00B4604F"/>
    <w:rsid w:val="00B703A8"/>
    <w:rsid w:val="00B71DEE"/>
    <w:rsid w:val="00BA46FA"/>
    <w:rsid w:val="00BC243D"/>
    <w:rsid w:val="00BD1842"/>
    <w:rsid w:val="00BE3AD7"/>
    <w:rsid w:val="00BF4D0B"/>
    <w:rsid w:val="00C03A80"/>
    <w:rsid w:val="00C10029"/>
    <w:rsid w:val="00C42E79"/>
    <w:rsid w:val="00C7535C"/>
    <w:rsid w:val="00C823A9"/>
    <w:rsid w:val="00C94F15"/>
    <w:rsid w:val="00CA52DC"/>
    <w:rsid w:val="00CB74DA"/>
    <w:rsid w:val="00CF5A2F"/>
    <w:rsid w:val="00D437C3"/>
    <w:rsid w:val="00D628DE"/>
    <w:rsid w:val="00DC0D1C"/>
    <w:rsid w:val="00E01D75"/>
    <w:rsid w:val="00E32568"/>
    <w:rsid w:val="00E34093"/>
    <w:rsid w:val="00E41BDC"/>
    <w:rsid w:val="00E65E02"/>
    <w:rsid w:val="00EB600F"/>
    <w:rsid w:val="00EC26FD"/>
    <w:rsid w:val="00EC3EA7"/>
    <w:rsid w:val="00EE7E9F"/>
    <w:rsid w:val="00F01E56"/>
    <w:rsid w:val="00F33592"/>
    <w:rsid w:val="00F53AF0"/>
    <w:rsid w:val="00FA6365"/>
    <w:rsid w:val="073E644B"/>
    <w:rsid w:val="18DD0CF4"/>
    <w:rsid w:val="1E3D1995"/>
    <w:rsid w:val="21316502"/>
    <w:rsid w:val="23592D9F"/>
    <w:rsid w:val="25F954DB"/>
    <w:rsid w:val="29960D80"/>
    <w:rsid w:val="2B932D42"/>
    <w:rsid w:val="36583E37"/>
    <w:rsid w:val="3CB90837"/>
    <w:rsid w:val="44BF6FA5"/>
    <w:rsid w:val="46483925"/>
    <w:rsid w:val="4683223D"/>
    <w:rsid w:val="48EE061A"/>
    <w:rsid w:val="4EC47D1B"/>
    <w:rsid w:val="5B1D2107"/>
    <w:rsid w:val="5D862F00"/>
    <w:rsid w:val="610F5650"/>
    <w:rsid w:val="68681B9E"/>
    <w:rsid w:val="6A22201D"/>
    <w:rsid w:val="6BA220E9"/>
    <w:rsid w:val="740C14D5"/>
    <w:rsid w:val="764767A6"/>
    <w:rsid w:val="79C80804"/>
    <w:rsid w:val="7F407586"/>
    <w:rsid w:val="7FC15F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spacing w:before="100" w:beforeAutospacing="1" w:after="0"/>
      <w:ind w:firstLine="420" w:firstLineChars="200"/>
    </w:pPr>
    <w:rPr>
      <w:rFonts w:ascii="Calibri" w:hAnsi="Calibri" w:eastAsia="宋体" w:cs="Times New Roman"/>
      <w:szCs w:val="24"/>
    </w:rPr>
  </w:style>
  <w:style w:type="paragraph" w:styleId="3">
    <w:name w:val="Body Text Indent"/>
    <w:basedOn w:val="1"/>
    <w:autoRedefine/>
    <w:qFormat/>
    <w:uiPriority w:val="0"/>
    <w:pPr>
      <w:spacing w:after="120"/>
      <w:ind w:left="420" w:leftChars="200"/>
    </w:pPr>
  </w:style>
  <w:style w:type="paragraph" w:styleId="4">
    <w:name w:val="Body Text"/>
    <w:basedOn w:val="1"/>
    <w:autoRedefine/>
    <w:unhideWhenUsed/>
    <w:qFormat/>
    <w:uiPriority w:val="0"/>
    <w:pPr>
      <w:spacing w:after="120"/>
    </w:pPr>
  </w:style>
  <w:style w:type="paragraph" w:styleId="5">
    <w:name w:val="Date"/>
    <w:basedOn w:val="1"/>
    <w:next w:val="1"/>
    <w:link w:val="17"/>
    <w:autoRedefine/>
    <w:semiHidden/>
    <w:unhideWhenUsed/>
    <w:qFormat/>
    <w:uiPriority w:val="99"/>
    <w:pPr>
      <w:ind w:left="100" w:leftChars="2500"/>
    </w:pPr>
  </w:style>
  <w:style w:type="paragraph" w:styleId="6">
    <w:name w:val="Balloon Text"/>
    <w:basedOn w:val="1"/>
    <w:link w:val="16"/>
    <w:autoRedefine/>
    <w:semiHidden/>
    <w:qFormat/>
    <w:uiPriority w:val="99"/>
    <w:rPr>
      <w:sz w:val="18"/>
      <w:szCs w:val="18"/>
    </w:rPr>
  </w:style>
  <w:style w:type="paragraph" w:styleId="7">
    <w:name w:val="footer"/>
    <w:basedOn w:val="1"/>
    <w:link w:val="15"/>
    <w:autoRedefine/>
    <w:semiHidden/>
    <w:qFormat/>
    <w:uiPriority w:val="99"/>
    <w:pPr>
      <w:tabs>
        <w:tab w:val="center" w:pos="4153"/>
        <w:tab w:val="right" w:pos="8306"/>
      </w:tabs>
      <w:snapToGrid w:val="0"/>
      <w:jc w:val="left"/>
    </w:pPr>
    <w:rPr>
      <w:sz w:val="18"/>
      <w:szCs w:val="18"/>
    </w:rPr>
  </w:style>
  <w:style w:type="paragraph" w:styleId="8">
    <w:name w:val="header"/>
    <w:basedOn w:val="1"/>
    <w:link w:val="14"/>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autoRedefine/>
    <w:qFormat/>
    <w:locked/>
    <w:uiPriority w:val="0"/>
    <w:pPr>
      <w:widowControl w:val="0"/>
      <w:spacing w:before="240" w:beforeAutospacing="0" w:after="60" w:afterAutospacing="0"/>
      <w:ind w:left="0" w:right="0"/>
      <w:jc w:val="center"/>
      <w:outlineLvl w:val="0"/>
    </w:pPr>
    <w:rPr>
      <w:rFonts w:ascii="Arial" w:hAnsi="Arial" w:eastAsia="宋体" w:cs="Times New Roman"/>
      <w:b/>
      <w:kern w:val="2"/>
      <w:sz w:val="32"/>
      <w:szCs w:val="24"/>
      <w:lang w:val="en-US" w:eastAsia="zh-CN" w:bidi="ar-SA"/>
    </w:rPr>
  </w:style>
  <w:style w:type="table" w:styleId="12">
    <w:name w:val="Table Grid"/>
    <w:basedOn w:val="11"/>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8"/>
    <w:autoRedefine/>
    <w:semiHidden/>
    <w:qFormat/>
    <w:locked/>
    <w:uiPriority w:val="99"/>
    <w:rPr>
      <w:rFonts w:cs="Times New Roman"/>
      <w:sz w:val="18"/>
      <w:szCs w:val="18"/>
    </w:rPr>
  </w:style>
  <w:style w:type="character" w:customStyle="1" w:styleId="15">
    <w:name w:val="页脚 Char"/>
    <w:basedOn w:val="13"/>
    <w:link w:val="7"/>
    <w:autoRedefine/>
    <w:semiHidden/>
    <w:qFormat/>
    <w:locked/>
    <w:uiPriority w:val="99"/>
    <w:rPr>
      <w:rFonts w:cs="Times New Roman"/>
      <w:sz w:val="18"/>
      <w:szCs w:val="18"/>
    </w:rPr>
  </w:style>
  <w:style w:type="character" w:customStyle="1" w:styleId="16">
    <w:name w:val="批注框文本 Char"/>
    <w:basedOn w:val="13"/>
    <w:link w:val="6"/>
    <w:autoRedefine/>
    <w:semiHidden/>
    <w:qFormat/>
    <w:locked/>
    <w:uiPriority w:val="99"/>
    <w:rPr>
      <w:rFonts w:cs="Times New Roman"/>
      <w:sz w:val="18"/>
      <w:szCs w:val="18"/>
    </w:rPr>
  </w:style>
  <w:style w:type="character" w:customStyle="1" w:styleId="17">
    <w:name w:val="日期 Char"/>
    <w:basedOn w:val="13"/>
    <w:link w:val="5"/>
    <w:autoRedefine/>
    <w:semiHidden/>
    <w:qFormat/>
    <w:uiPriority w:val="99"/>
  </w:style>
  <w:style w:type="character" w:customStyle="1" w:styleId="18">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1045</Words>
  <Characters>1060</Characters>
  <Lines>16</Lines>
  <Paragraphs>4</Paragraphs>
  <TotalTime>1</TotalTime>
  <ScaleCrop>false</ScaleCrop>
  <LinksUpToDate>false</LinksUpToDate>
  <CharactersWithSpaces>1359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2021-01-20T14:12:00Z</dcterms:created>
  <dc:creator>V</dc:creator>
  <cp:lastModifiedBy>零起点</cp:lastModifiedBy>
  <cp:lastPrinted>2024-02-20T08:29:00Z</cp:lastPrinted>
  <dcterms:modified xsi:type="dcterms:W3CDTF">2024-03-21T08:27:24Z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415AC078A9674162B65FE9014C02209A_13</vt:lpwstr>
  </property>
</Properties>
</file>