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珠斯花街道党工委召开党纪学习教育警示教育会议</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强化纪律意识、加强自我约束、提高免疫能力，增强政治定力、纪律定力、道德定力、抵腐定力，始终做忠诚干净有担当的党员干部，6月25日上午，珠斯花街道党工委召开了党纪学习教育警示教育会议，街道党政领导班子、机关支部全体党员、各社区党组织书记和支委成员共30余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上学习传达了习近平总书记关于全面加强党的纪律建设的重要论述，并集体学习了《机关单位党员干部违纪违法典型案例警示录》。由党工委书记闫长城为全体参会人员讲授党纪学习教育专题党课并强调，加强纪律建设是全面从严治党的治本之策，要深刻认识开展党纪学习教育、加强党的纪律建设的重要意义，切实增强责任感使命感，增强纪律规矩意识。会上还观看了警示教育片《把纪律挺在前面》，通过对党员干部身边典型案例的剖析，警示全体党员干部要以案为鉴，时刻保持政治定力，严守纪法底线，自觉拒腐防变，永葆清正廉洁的政治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会议要求，各党组织和广大党员干部要以这次党纪学习教育为契机，把《中国共产党纪律处分条例》学深、学透、学到位。要时刻以《条例》作为党员干部干事创业的行为准则，绝不越雷池半步，要以高度的政治责任感，绷紧纪律之弦，推动各项措施落地见效，更好地聚焦群众“急难愁盼”，用心用情用力为群众办实事、办好事、解难事，不断提升居民群众获得感和幸福感。（文/刘子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Mzc5YWQ3M2JmZDRkYWFiMjE1NWM1ODhhNzFjZWQifQ=="/>
  </w:docVars>
  <w:rsids>
    <w:rsidRoot w:val="610E21FD"/>
    <w:rsid w:val="610E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2024-07-05T07:29:00Z</dcterms:created>
  <dc:creator>美人鱼</dc:creator>
  <cp:lastModifiedBy>美人鱼</cp:lastModifiedBy>
  <dcterms:modified xsi:type="dcterms:W3CDTF">2024-07-05T07:32:28Z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4341F798E33947E3A83B07766E6E2853_11</vt:lpwstr>
  </property>
</Properties>
</file>