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D5D58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政星公司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开展“铸牢中华民族共同体意识”主题知识测验主题党日活动</w:t>
      </w:r>
    </w:p>
    <w:p w14:paraId="24FA3132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学习贯彻党的二十大和三中全会精神，加强民族团结进步教育，铸牢中华民族共同体意识。政星公司党支部于9月6日组织党员干部和职工开展了“铸牢中华民族共同体意识”主题知识测验主题党日活动，测试内容涵盖党的民族理论、民族政策法规等相关知识。通过本次活动，提高公司干部职工对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民族理论知识的进一步了解，为在日常工作中进一步做好相关工作打下坚实基础。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1610" cy="3947160"/>
            <wp:effectExtent l="0" t="0" r="15240" b="15240"/>
            <wp:docPr id="1" name="图片 1" descr="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zM0NjE4MzU1MmYxY2RjMmEzZTg4YjU5OTk4ZjkifQ=="/>
  </w:docVars>
  <w:rsids>
    <w:rsidRoot w:val="00000000"/>
    <w:rsid w:val="12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2024-10-23T02:23:37Z</dcterms:created>
  <dc:creator>Administrator</dc:creator>
  <cp:lastModifiedBy>认真生活</cp:lastModifiedBy>
  <dcterms:modified xsi:type="dcterms:W3CDTF">2024-10-23T02:47:38Z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0FFB93430C844EF79DF408A109976F3B_12</vt:lpwstr>
  </property>
</Properties>
</file>