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7A85BF">
      <w:pPr>
        <w:jc w:val="center"/>
        <w:rPr>
          <w:rFonts w:hint="eastAsia" w:ascii="宋体" w:hAnsi="宋体" w:eastAsia="宋体"/>
          <w:b/>
          <w:bCs/>
          <w:sz w:val="44"/>
          <w:szCs w:val="44"/>
          <w:lang w:eastAsia="zh-CN"/>
        </w:rPr>
      </w:pPr>
      <w:r>
        <w:rPr>
          <w:rFonts w:hint="eastAsia" w:ascii="宋体" w:hAnsi="宋体" w:eastAsia="宋体"/>
          <w:b/>
          <w:bCs/>
          <w:sz w:val="44"/>
          <w:szCs w:val="44"/>
          <w:lang w:eastAsia="zh-CN"/>
        </w:rPr>
        <w:t>霍林郭勒市教育体育局联合市场监督管理局、公安局开展违规学科类培训突击检查</w:t>
      </w:r>
    </w:p>
    <w:p w14:paraId="6B9FBFBD">
      <w:pPr>
        <w:jc w:val="center"/>
        <w:rPr>
          <w:rFonts w:hint="eastAsia" w:ascii="宋体" w:hAnsi="宋体" w:eastAsia="宋体"/>
          <w:b/>
          <w:bCs/>
          <w:sz w:val="44"/>
          <w:szCs w:val="44"/>
          <w:lang w:eastAsia="zh-CN"/>
        </w:rPr>
      </w:pPr>
      <w:bookmarkStart w:id="0" w:name="_GoBack"/>
      <w:bookmarkEnd w:id="0"/>
    </w:p>
    <w:p w14:paraId="25C4A89D">
      <w:pPr>
        <w:ind w:firstLineChars="200"/>
        <w:rPr>
          <w:rFonts w:hint="eastAsia"/>
          <w:sz w:val="32"/>
          <w:szCs w:val="32"/>
          <w:lang w:eastAsia="zh-CN"/>
        </w:rPr>
      </w:pPr>
      <w:r>
        <w:rPr>
          <w:rFonts w:hint="eastAsia"/>
          <w:sz w:val="32"/>
          <w:szCs w:val="32"/>
          <w:lang w:eastAsia="zh-CN"/>
        </w:rPr>
        <w:t>为进一步落实“双减”政策，防范学科类“隐形变异”培训抬头，规范各类校外培训机构培训行为。11月23日上午，霍林郭勒市教育体育局联合市场监督管理局、公安局对以托管</w:t>
      </w:r>
      <w:r>
        <w:rPr>
          <w:rFonts w:hint="eastAsia"/>
          <w:sz w:val="32"/>
          <w:szCs w:val="32"/>
          <w:lang w:val="en-US" w:eastAsia="zh-CN"/>
        </w:rPr>
        <w:t>班</w:t>
      </w:r>
      <w:r>
        <w:rPr>
          <w:rFonts w:hint="eastAsia"/>
          <w:sz w:val="32"/>
          <w:szCs w:val="32"/>
          <w:lang w:eastAsia="zh-CN"/>
        </w:rPr>
        <w:t>、书屋等名义开展学科类培训的机构进行了突击检查。</w:t>
      </w:r>
    </w:p>
    <w:p w14:paraId="7EBFA31F">
      <w:pPr>
        <w:rPr>
          <w:rFonts w:hint="eastAsia"/>
          <w:sz w:val="32"/>
          <w:szCs w:val="32"/>
          <w:lang w:eastAsia="zh-CN"/>
        </w:rPr>
      </w:pPr>
      <w:r>
        <w:drawing>
          <wp:inline distT="0" distB="0" distL="0" distR="0">
            <wp:extent cx="5257165" cy="3942715"/>
            <wp:effectExtent l="0" t="0" r="635" b="635"/>
            <wp:docPr id="1" name="Image1"/>
            <wp:cNvGraphicFramePr/>
            <a:graphic xmlns:a="http://schemas.openxmlformats.org/drawingml/2006/main">
              <a:graphicData uri="http://schemas.openxmlformats.org/drawingml/2006/picture">
                <pic:pic xmlns:pic="http://schemas.openxmlformats.org/drawingml/2006/picture">
                  <pic:nvPicPr>
                    <pic:cNvPr id="1" name="Image1"/>
                    <pic:cNvPicPr/>
                  </pic:nvPicPr>
                  <pic:blipFill>
                    <a:blip r:embed="rId4" cstate="print"/>
                    <a:srcRect/>
                    <a:stretch>
                      <a:fillRect/>
                    </a:stretch>
                  </pic:blipFill>
                  <pic:spPr>
                    <a:xfrm>
                      <a:off x="0" y="0"/>
                      <a:ext cx="5257207" cy="3942904"/>
                    </a:xfrm>
                    <a:prstGeom prst="rect">
                      <a:avLst/>
                    </a:prstGeom>
                  </pic:spPr>
                </pic:pic>
              </a:graphicData>
            </a:graphic>
          </wp:inline>
        </w:drawing>
      </w:r>
    </w:p>
    <w:p w14:paraId="676606AB">
      <w:pPr>
        <w:ind w:firstLineChars="200"/>
        <w:rPr>
          <w:rFonts w:hint="eastAsia"/>
          <w:sz w:val="32"/>
          <w:szCs w:val="32"/>
          <w:lang w:eastAsia="zh-CN"/>
        </w:rPr>
      </w:pPr>
      <w:r>
        <w:rPr>
          <w:rFonts w:hint="eastAsia"/>
          <w:sz w:val="32"/>
          <w:szCs w:val="32"/>
          <w:lang w:val="en-US" w:eastAsia="zh-CN"/>
        </w:rPr>
        <w:t>本次检查</w:t>
      </w:r>
      <w:r>
        <w:rPr>
          <w:rFonts w:hint="eastAsia"/>
          <w:sz w:val="32"/>
          <w:szCs w:val="32"/>
          <w:lang w:eastAsia="zh-CN"/>
        </w:rPr>
        <w:t>共出动检查人员</w:t>
      </w:r>
      <w:r>
        <w:rPr>
          <w:rFonts w:hint="eastAsia"/>
          <w:sz w:val="32"/>
          <w:szCs w:val="32"/>
          <w:lang w:val="en-US" w:eastAsia="zh-CN"/>
        </w:rPr>
        <w:t>7</w:t>
      </w:r>
      <w:r>
        <w:rPr>
          <w:rFonts w:hint="eastAsia"/>
          <w:sz w:val="32"/>
          <w:szCs w:val="32"/>
          <w:lang w:eastAsia="zh-CN"/>
        </w:rPr>
        <w:t>人次，重点针对中小学校周边的托管班、小饭桌及重点居民小区等场所是否存在学科类违规培训行为开展巡查整治。根据群众举报线索，采取拉网式排查等方式，共排查托管班、小饭桌、重点居民小区等</w:t>
      </w:r>
      <w:r>
        <w:rPr>
          <w:rFonts w:hint="eastAsia"/>
          <w:sz w:val="32"/>
          <w:szCs w:val="32"/>
          <w:lang w:val="en-US" w:eastAsia="zh-CN"/>
        </w:rPr>
        <w:t>10余</w:t>
      </w:r>
      <w:r>
        <w:rPr>
          <w:rFonts w:hint="eastAsia"/>
          <w:sz w:val="32"/>
          <w:szCs w:val="32"/>
          <w:lang w:eastAsia="zh-CN"/>
        </w:rPr>
        <w:t>家。排查中发现</w:t>
      </w:r>
      <w:r>
        <w:rPr>
          <w:rFonts w:hint="eastAsia"/>
          <w:sz w:val="32"/>
          <w:szCs w:val="32"/>
          <w:lang w:val="en-US" w:eastAsia="zh-CN"/>
        </w:rPr>
        <w:t>一起以</w:t>
      </w:r>
      <w:r>
        <w:rPr>
          <w:rFonts w:hint="eastAsia"/>
          <w:sz w:val="32"/>
          <w:szCs w:val="32"/>
          <w:lang w:eastAsia="zh-CN"/>
        </w:rPr>
        <w:t>书屋</w:t>
      </w:r>
      <w:r>
        <w:rPr>
          <w:rFonts w:hint="eastAsia"/>
          <w:sz w:val="32"/>
          <w:szCs w:val="32"/>
          <w:lang w:val="en-US" w:eastAsia="zh-CN"/>
        </w:rPr>
        <w:t>名义</w:t>
      </w:r>
      <w:r>
        <w:rPr>
          <w:rFonts w:hint="eastAsia"/>
          <w:sz w:val="32"/>
          <w:szCs w:val="32"/>
          <w:lang w:eastAsia="zh-CN"/>
        </w:rPr>
        <w:t>开展学科类培训</w:t>
      </w:r>
      <w:r>
        <w:rPr>
          <w:rFonts w:hint="eastAsia"/>
          <w:sz w:val="32"/>
          <w:szCs w:val="32"/>
          <w:lang w:val="en-US" w:eastAsia="zh-CN"/>
        </w:rPr>
        <w:t>的违规行为</w:t>
      </w:r>
      <w:r>
        <w:rPr>
          <w:rFonts w:hint="eastAsia"/>
          <w:sz w:val="32"/>
          <w:szCs w:val="32"/>
          <w:lang w:eastAsia="zh-CN"/>
        </w:rPr>
        <w:t>，执法人员现场下发《停办通知书》，责令</w:t>
      </w:r>
      <w:r>
        <w:rPr>
          <w:rFonts w:hint="eastAsia"/>
          <w:sz w:val="32"/>
          <w:szCs w:val="32"/>
          <w:lang w:val="en-US" w:eastAsia="zh-CN"/>
        </w:rPr>
        <w:t>其</w:t>
      </w:r>
      <w:r>
        <w:rPr>
          <w:rFonts w:hint="eastAsia"/>
          <w:sz w:val="32"/>
          <w:szCs w:val="32"/>
          <w:lang w:eastAsia="zh-CN"/>
        </w:rPr>
        <w:t>立即停止</w:t>
      </w:r>
      <w:r>
        <w:rPr>
          <w:rFonts w:hint="eastAsia"/>
          <w:sz w:val="32"/>
          <w:szCs w:val="32"/>
          <w:lang w:val="en-US" w:eastAsia="zh-CN"/>
        </w:rPr>
        <w:t>培训</w:t>
      </w:r>
      <w:r>
        <w:rPr>
          <w:rFonts w:hint="eastAsia"/>
          <w:sz w:val="32"/>
          <w:szCs w:val="32"/>
          <w:lang w:eastAsia="zh-CN"/>
        </w:rPr>
        <w:t>并安全疏散</w:t>
      </w:r>
      <w:r>
        <w:rPr>
          <w:rFonts w:hint="eastAsia"/>
          <w:sz w:val="32"/>
          <w:szCs w:val="32"/>
          <w:lang w:val="en-US" w:eastAsia="zh-CN"/>
        </w:rPr>
        <w:t>学生。检查组</w:t>
      </w:r>
      <w:r>
        <w:rPr>
          <w:rFonts w:hint="eastAsia"/>
          <w:sz w:val="32"/>
          <w:szCs w:val="32"/>
          <w:lang w:eastAsia="zh-CN"/>
        </w:rPr>
        <w:t>警告其</w:t>
      </w:r>
      <w:r>
        <w:rPr>
          <w:rFonts w:hint="eastAsia"/>
          <w:sz w:val="32"/>
          <w:szCs w:val="32"/>
          <w:lang w:val="en-US" w:eastAsia="zh-CN"/>
        </w:rPr>
        <w:t>应严格按照营业范围开展经营活动，不得违规开展学科类培训，</w:t>
      </w:r>
      <w:r>
        <w:rPr>
          <w:rFonts w:hint="eastAsia"/>
          <w:sz w:val="32"/>
          <w:szCs w:val="32"/>
          <w:lang w:eastAsia="zh-CN"/>
        </w:rPr>
        <w:t>。</w:t>
      </w:r>
    </w:p>
    <w:p w14:paraId="1E984A88">
      <w:pPr>
        <w:ind w:firstLineChars="200"/>
        <w:rPr>
          <w:rFonts w:hint="eastAsia"/>
          <w:sz w:val="32"/>
          <w:szCs w:val="32"/>
          <w:lang w:eastAsia="zh-CN"/>
        </w:rPr>
      </w:pPr>
      <w:r>
        <w:drawing>
          <wp:inline distT="0" distB="0" distL="0" distR="0">
            <wp:extent cx="5269865" cy="3952240"/>
            <wp:effectExtent l="0" t="0" r="6985" b="10160"/>
            <wp:docPr id="2" name="Image1"/>
            <wp:cNvGraphicFramePr/>
            <a:graphic xmlns:a="http://schemas.openxmlformats.org/drawingml/2006/main">
              <a:graphicData uri="http://schemas.openxmlformats.org/drawingml/2006/picture">
                <pic:pic xmlns:pic="http://schemas.openxmlformats.org/drawingml/2006/picture">
                  <pic:nvPicPr>
                    <pic:cNvPr id="2" name="Image1"/>
                    <pic:cNvPicPr/>
                  </pic:nvPicPr>
                  <pic:blipFill>
                    <a:blip r:embed="rId5" cstate="print"/>
                    <a:srcRect/>
                    <a:stretch>
                      <a:fillRect/>
                    </a:stretch>
                  </pic:blipFill>
                  <pic:spPr>
                    <a:xfrm>
                      <a:off x="0" y="0"/>
                      <a:ext cx="5270291" cy="3952718"/>
                    </a:xfrm>
                    <a:prstGeom prst="rect">
                      <a:avLst/>
                    </a:prstGeom>
                  </pic:spPr>
                </pic:pic>
              </a:graphicData>
            </a:graphic>
          </wp:inline>
        </w:drawing>
      </w:r>
    </w:p>
    <w:p w14:paraId="478B4D15">
      <w:pPr>
        <w:ind w:firstLineChars="200"/>
        <w:rPr>
          <w:sz w:val="32"/>
          <w:szCs w:val="32"/>
        </w:rPr>
      </w:pPr>
      <w:r>
        <w:rPr>
          <w:rFonts w:hint="eastAsia"/>
          <w:sz w:val="32"/>
          <w:szCs w:val="32"/>
          <w:lang w:eastAsia="zh-CN"/>
        </w:rPr>
        <w:t>下一步，</w:t>
      </w:r>
      <w:r>
        <w:rPr>
          <w:rFonts w:hint="eastAsia"/>
          <w:sz w:val="32"/>
          <w:szCs w:val="32"/>
          <w:lang w:val="en-US" w:eastAsia="zh-CN"/>
        </w:rPr>
        <w:t>教体局</w:t>
      </w:r>
      <w:r>
        <w:rPr>
          <w:rFonts w:hint="eastAsia"/>
          <w:sz w:val="32"/>
          <w:szCs w:val="32"/>
          <w:lang w:eastAsia="zh-CN"/>
        </w:rPr>
        <w:t>将持续加大巡查力度，</w:t>
      </w:r>
      <w:r>
        <w:rPr>
          <w:rFonts w:hint="eastAsia"/>
          <w:sz w:val="32"/>
          <w:szCs w:val="32"/>
          <w:lang w:val="en-US" w:eastAsia="zh-CN"/>
        </w:rPr>
        <w:t>重点围绕</w:t>
      </w:r>
      <w:r>
        <w:rPr>
          <w:sz w:val="32"/>
          <w:szCs w:val="32"/>
          <w:lang w:val="en-US"/>
        </w:rPr>
        <w:t>校外培训机构</w:t>
      </w:r>
      <w:r>
        <w:rPr>
          <w:rFonts w:hint="eastAsia"/>
          <w:sz w:val="32"/>
          <w:szCs w:val="32"/>
          <w:lang w:val="en-US" w:eastAsia="zh-CN"/>
        </w:rPr>
        <w:t>、</w:t>
      </w:r>
      <w:r>
        <w:rPr>
          <w:sz w:val="32"/>
          <w:szCs w:val="32"/>
          <w:lang w:val="en-US"/>
        </w:rPr>
        <w:t>托管班</w:t>
      </w:r>
      <w:r>
        <w:rPr>
          <w:rFonts w:hint="eastAsia"/>
          <w:sz w:val="32"/>
          <w:szCs w:val="32"/>
          <w:lang w:val="en-US" w:eastAsia="zh-CN"/>
        </w:rPr>
        <w:t>、小饭桌，以及以书屋、视力矫正等名义开展学科类培训等的高风险场所，</w:t>
      </w:r>
      <w:r>
        <w:rPr>
          <w:rFonts w:hint="eastAsia"/>
          <w:sz w:val="32"/>
          <w:szCs w:val="32"/>
          <w:lang w:eastAsia="zh-CN"/>
        </w:rPr>
        <w:t>查处各类</w:t>
      </w:r>
      <w:r>
        <w:rPr>
          <w:rFonts w:hint="eastAsia"/>
          <w:sz w:val="32"/>
          <w:szCs w:val="32"/>
          <w:lang w:val="en-US" w:eastAsia="zh-CN"/>
        </w:rPr>
        <w:t>隐形变异</w:t>
      </w:r>
      <w:r>
        <w:rPr>
          <w:rFonts w:hint="eastAsia"/>
          <w:sz w:val="32"/>
          <w:szCs w:val="32"/>
          <w:lang w:eastAsia="zh-CN"/>
        </w:rPr>
        <w:t>学科类培训行为，切实减轻中小学生校外培训负担，维护家长合法权益，</w:t>
      </w:r>
      <w:r>
        <w:rPr>
          <w:sz w:val="32"/>
          <w:szCs w:val="32"/>
          <w:lang w:val="en-US"/>
        </w:rPr>
        <w:t>减轻学生的校外培训负担</w:t>
      </w:r>
      <w:r>
        <w:rPr>
          <w:rFonts w:hint="eastAsia"/>
          <w:sz w:val="32"/>
          <w:szCs w:val="32"/>
          <w:lang w:val="en-US" w:eastAsia="zh-CN"/>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16290DB7"/>
    <w:rsid w:val="34BD5697"/>
    <w:rsid w:val="3C273B23"/>
    <w:rsid w:val="4E175B82"/>
    <w:rsid w:val="5E7D051E"/>
    <w:rsid w:val="777659E2"/>
  </w:rsids>
  <m:mathPr>
    <m:mathFont m:val="Cambria Math"/>
    <m:brkBin m:val="before"/>
    <m:brkBinSub m:val="--"/>
    <m:smallFrac m:val="1"/>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Arial"/>
      </w:rPr>
    </w:rPrDefault>
    <w:pPrDefault/>
  </w:docDefaults>
  <w:latentStyles w:count="260" w:defQFormat="0" w:defUnhideWhenUsed="1" w:defSemiHidden="1" w:defUIPriority="99" w:defLockedState="0">
    <w:lsdException w:qFormat="1" w:unhideWhenUsed="0" w:uiPriority="0" w:semiHidden="0" w:name="Normal"/>
    <w:lsdException w:unhideWhenUsed="0" w:uiPriority="99" w:semiHidden="0" w:name="heading 1"/>
    <w:lsdException w:uiPriority="99" w:name="heading 2"/>
    <w:lsdException w:uiPriority="99" w:name="heading 3"/>
    <w:lsdException w:uiPriority="99" w:name="heading 4"/>
    <w:lsdException w:uiPriority="99" w:name="heading 5"/>
    <w:lsdException w:uiPriority="99" w:name="heading 6"/>
    <w:lsdException w:uiPriority="99" w:name="heading 7"/>
    <w:lsdException w:uiPriority="99" w:name="heading 8"/>
    <w:lsdException w:uiPriority="99" w:name="heading 9"/>
    <w:lsdException w:unhideWhenUsed="0" w:uiPriority="99" w:semiHidden="0" w:name="index 1"/>
    <w:lsdException w:unhideWhenUsed="0" w:uiPriority="99" w:semiHidden="0" w:name="index 2"/>
    <w:lsdException w:unhideWhenUsed="0" w:uiPriority="99" w:semiHidden="0" w:name="index 3"/>
    <w:lsdException w:unhideWhenUsed="0" w:uiPriority="99" w:semiHidden="0" w:name="index 4"/>
    <w:lsdException w:unhideWhenUsed="0" w:uiPriority="99" w:semiHidden="0" w:name="index 5"/>
    <w:lsdException w:unhideWhenUsed="0" w:uiPriority="99" w:semiHidden="0" w:name="index 6"/>
    <w:lsdException w:unhideWhenUsed="0" w:uiPriority="99" w:semiHidden="0" w:name="index 7"/>
    <w:lsdException w:unhideWhenUsed="0" w:uiPriority="99" w:semiHidden="0" w:name="index 8"/>
    <w:lsdException w:unhideWhenUsed="0" w:uiPriority="99" w:semiHidden="0" w:name="index 9"/>
    <w:lsdException w:unhideWhenUsed="0" w:uiPriority="99" w:semiHidden="0" w:name="toc 1"/>
    <w:lsdException w:unhideWhenUsed="0" w:uiPriority="99" w:semiHidden="0" w:name="toc 2"/>
    <w:lsdException w:unhideWhenUsed="0" w:uiPriority="99" w:semiHidden="0" w:name="toc 3"/>
    <w:lsdException w:unhideWhenUsed="0" w:uiPriority="99" w:semiHidden="0" w:name="toc 4"/>
    <w:lsdException w:unhideWhenUsed="0" w:uiPriority="99" w:semiHidden="0" w:name="toc 5"/>
    <w:lsdException w:unhideWhenUsed="0" w:uiPriority="99" w:semiHidden="0" w:name="toc 6"/>
    <w:lsdException w:unhideWhenUsed="0" w:uiPriority="99" w:semiHidden="0" w:name="toc 7"/>
    <w:lsdException w:unhideWhenUsed="0" w:uiPriority="99" w:semiHidden="0" w:name="toc 8"/>
    <w:lsdException w:unhideWhenUsed="0" w:uiPriority="99" w:semiHidden="0" w:name="toc 9"/>
    <w:lsdException w:unhideWhenUsed="0" w:uiPriority="99" w:semiHidden="0" w:name="Normal Indent"/>
    <w:lsdException w:unhideWhenUsed="0" w:uiPriority="99" w:semiHidden="0" w:name="footnote text"/>
    <w:lsdException w:unhideWhenUsed="0" w:uiPriority="99" w:semiHidden="0" w:name="annotation text"/>
    <w:lsdException w:unhideWhenUsed="0" w:uiPriority="99" w:semiHidden="0" w:name="header"/>
    <w:lsdException w:unhideWhenUsed="0" w:uiPriority="99" w:semiHidden="0" w:name="footer"/>
    <w:lsdException w:unhideWhenUsed="0" w:uiPriority="99" w:semiHidden="0" w:name="index heading"/>
    <w:lsdException w:uiPriority="99" w:name="caption"/>
    <w:lsdException w:unhideWhenUsed="0" w:uiPriority="99" w:semiHidden="0" w:name="table of figures"/>
    <w:lsdException w:unhideWhenUsed="0" w:uiPriority="99" w:semiHidden="0" w:name="envelope address"/>
    <w:lsdException w:unhideWhenUsed="0" w:uiPriority="99" w:semiHidden="0" w:name="envelope return"/>
    <w:lsdException w:unhideWhenUsed="0" w:uiPriority="99" w:semiHidden="0" w:name="footnote reference"/>
    <w:lsdException w:unhideWhenUsed="0" w:uiPriority="99" w:semiHidden="0" w:name="annotation reference"/>
    <w:lsdException w:unhideWhenUsed="0" w:uiPriority="99" w:semiHidden="0" w:name="line number"/>
    <w:lsdException w:unhideWhenUsed="0" w:uiPriority="99" w:semiHidden="0" w:name="page number"/>
    <w:lsdException w:unhideWhenUsed="0" w:uiPriority="99" w:semiHidden="0" w:name="endnote reference"/>
    <w:lsdException w:unhideWhenUsed="0" w:uiPriority="99" w:semiHidden="0" w:name="endnote text"/>
    <w:lsdException w:unhideWhenUsed="0" w:uiPriority="99" w:semiHidden="0" w:name="table of authorities"/>
    <w:lsdException w:unhideWhenUsed="0" w:uiPriority="99" w:semiHidden="0" w:name="macro"/>
    <w:lsdException w:unhideWhenUsed="0" w:uiPriority="99" w:semiHidden="0" w:name="toa heading"/>
    <w:lsdException w:unhideWhenUsed="0" w:uiPriority="99" w:semiHidden="0" w:name="List"/>
    <w:lsdException w:unhideWhenUsed="0" w:uiPriority="99" w:semiHidden="0" w:name="List Bullet"/>
    <w:lsdException w:unhideWhenUsed="0" w:uiPriority="99" w:semiHidden="0" w:name="List Number"/>
    <w:lsdException w:unhideWhenUsed="0" w:uiPriority="99" w:semiHidden="0" w:name="List 2"/>
    <w:lsdException w:unhideWhenUsed="0" w:uiPriority="99" w:semiHidden="0" w:name="List 3"/>
    <w:lsdException w:unhideWhenUsed="0" w:uiPriority="99" w:semiHidden="0" w:name="List 4"/>
    <w:lsdException w:unhideWhenUsed="0" w:uiPriority="99" w:semiHidden="0" w:name="List 5"/>
    <w:lsdException w:unhideWhenUsed="0" w:uiPriority="99" w:semiHidden="0" w:name="List Bullet 2"/>
    <w:lsdException w:unhideWhenUsed="0" w:uiPriority="99" w:semiHidden="0" w:name="List Bullet 3"/>
    <w:lsdException w:unhideWhenUsed="0" w:uiPriority="99" w:semiHidden="0" w:name="List Bullet 4"/>
    <w:lsdException w:unhideWhenUsed="0" w:uiPriority="99" w:semiHidden="0" w:name="List Bullet 5"/>
    <w:lsdException w:unhideWhenUsed="0" w:uiPriority="99" w:semiHidden="0" w:name="List Number 2"/>
    <w:lsdException w:unhideWhenUsed="0" w:uiPriority="99" w:semiHidden="0" w:name="List Number 3"/>
    <w:lsdException w:unhideWhenUsed="0" w:uiPriority="99" w:semiHidden="0" w:name="List Number 4"/>
    <w:lsdException w:unhideWhenUsed="0" w:uiPriority="99" w:semiHidden="0" w:name="List Number 5"/>
    <w:lsdException w:unhideWhenUsed="0" w:uiPriority="99" w:semiHidden="0" w:name="Title"/>
    <w:lsdException w:unhideWhenUsed="0" w:uiPriority="99" w:semiHidden="0" w:name="Closing"/>
    <w:lsdException w:unhideWhenUsed="0" w:uiPriority="99" w:semiHidden="0" w:name="Signature"/>
    <w:lsdException w:unhideWhenUsed="0" w:uiPriority="1" w:semiHidden="0" w:name="Default Paragraph Font"/>
    <w:lsdException w:unhideWhenUsed="0" w:uiPriority="99" w:semiHidden="0" w:name="Body Text"/>
    <w:lsdException w:unhideWhenUsed="0" w:uiPriority="99" w:semiHidden="0" w:name="Body Text Indent"/>
    <w:lsdException w:unhideWhenUsed="0" w:uiPriority="99" w:semiHidden="0" w:name="List Continue"/>
    <w:lsdException w:unhideWhenUsed="0" w:uiPriority="99" w:semiHidden="0" w:name="List Continue 2"/>
    <w:lsdException w:unhideWhenUsed="0" w:uiPriority="99" w:semiHidden="0" w:name="List Continue 3"/>
    <w:lsdException w:unhideWhenUsed="0" w:uiPriority="99" w:semiHidden="0" w:name="List Continue 4"/>
    <w:lsdException w:unhideWhenUsed="0" w:uiPriority="99" w:semiHidden="0" w:name="List Continue 5"/>
    <w:lsdException w:unhideWhenUsed="0" w:uiPriority="99" w:semiHidden="0" w:name="Message Header"/>
    <w:lsdException w:unhideWhenUsed="0" w:uiPriority="99" w:semiHidden="0" w:name="Subtitle"/>
    <w:lsdException w:unhideWhenUsed="0" w:uiPriority="99" w:semiHidden="0" w:name="Salutation"/>
    <w:lsdException w:unhideWhenUsed="0" w:uiPriority="99" w:semiHidden="0" w:name="Date"/>
    <w:lsdException w:unhideWhenUsed="0" w:uiPriority="99" w:semiHidden="0" w:name="Body Text First Indent"/>
    <w:lsdException w:unhideWhenUsed="0" w:uiPriority="99" w:semiHidden="0" w:name="Body Text First Indent 2"/>
    <w:lsdException w:unhideWhenUsed="0" w:uiPriority="99" w:semiHidden="0" w:name="Note Heading"/>
    <w:lsdException w:unhideWhenUsed="0" w:uiPriority="99" w:semiHidden="0" w:name="Body Text 2"/>
    <w:lsdException w:unhideWhenUsed="0" w:uiPriority="99" w:semiHidden="0" w:name="Body Text 3"/>
    <w:lsdException w:unhideWhenUsed="0" w:uiPriority="99" w:semiHidden="0" w:name="Body Text Indent 2"/>
    <w:lsdException w:unhideWhenUsed="0" w:uiPriority="99" w:semiHidden="0" w:name="Body Text Indent 3"/>
    <w:lsdException w:unhideWhenUsed="0" w:uiPriority="99" w:semiHidden="0" w:name="Block Text"/>
    <w:lsdException w:unhideWhenUsed="0" w:uiPriority="99" w:semiHidden="0" w:name="Hyperlink"/>
    <w:lsdException w:unhideWhenUsed="0" w:uiPriority="99" w:semiHidden="0" w:name="FollowedHyperlink"/>
    <w:lsdException w:unhideWhenUsed="0" w:uiPriority="99" w:semiHidden="0" w:name="Strong"/>
    <w:lsdException w:unhideWhenUsed="0" w:uiPriority="99" w:semiHidden="0" w:name="Emphasis"/>
    <w:lsdException w:unhideWhenUsed="0" w:uiPriority="99" w:semiHidden="0" w:name="Document Map"/>
    <w:lsdException w:unhideWhenUsed="0" w:uiPriority="99" w:semiHidden="0" w:name="Plain Text"/>
    <w:lsdException w:unhideWhenUsed="0" w:uiPriority="99" w:semiHidden="0" w:name="E-mail Signature"/>
    <w:lsdException w:unhideWhenUsed="0" w:uiPriority="99" w:semiHidden="0" w:name="Normal (Web)"/>
    <w:lsdException w:unhideWhenUsed="0" w:uiPriority="99" w:semiHidden="0" w:name="HTML Acronym"/>
    <w:lsdException w:unhideWhenUsed="0" w:uiPriority="99" w:semiHidden="0" w:name="HTML Address"/>
    <w:lsdException w:unhideWhenUsed="0" w:uiPriority="99" w:semiHidden="0" w:name="HTML Cite"/>
    <w:lsdException w:unhideWhenUsed="0" w:uiPriority="99" w:semiHidden="0" w:name="HTML Code"/>
    <w:lsdException w:unhideWhenUsed="0" w:uiPriority="99" w:semiHidden="0" w:name="HTML Definition"/>
    <w:lsdException w:unhideWhenUsed="0" w:uiPriority="99" w:semiHidden="0" w:name="HTML Keyboard"/>
    <w:lsdException w:unhideWhenUsed="0" w:uiPriority="99" w:semiHidden="0" w:name="HTML Preformatted"/>
    <w:lsdException w:unhideWhenUsed="0" w:uiPriority="99" w:semiHidden="0" w:name="HTML Sample"/>
    <w:lsdException w:unhideWhenUsed="0" w:uiPriority="99" w:semiHidden="0" w:name="HTML Typewriter"/>
    <w:lsdException w:unhideWhenUsed="0" w:uiPriority="99" w:semiHidden="0" w:name="HTML Variable"/>
    <w:lsdException w:unhideWhenUsed="0" w:uiPriority="99" w:semiHidden="0" w:name="Normal Table"/>
    <w:lsdException w:unhideWhenUsed="0" w:uiPriority="99" w:semiHidden="0" w:name="annotation subject"/>
    <w:lsdException w:unhideWhenUsed="0" w:uiPriority="99" w:semiHidden="0" w:name="Table Simple 1"/>
    <w:lsdException w:unhideWhenUsed="0" w:uiPriority="99" w:semiHidden="0" w:name="Table Simple 2"/>
    <w:lsdException w:unhideWhenUsed="0" w:uiPriority="99" w:semiHidden="0" w:name="Table Simple 3"/>
    <w:lsdException w:unhideWhenUsed="0" w:uiPriority="99" w:semiHidden="0" w:name="Table Classic 1"/>
    <w:lsdException w:unhideWhenUsed="0" w:uiPriority="99" w:semiHidden="0" w:name="Table Classic 2"/>
    <w:lsdException w:unhideWhenUsed="0" w:uiPriority="99" w:semiHidden="0" w:name="Table Classic 3"/>
    <w:lsdException w:unhideWhenUsed="0" w:uiPriority="99" w:semiHidden="0" w:name="Table Classic 4"/>
    <w:lsdException w:unhideWhenUsed="0" w:uiPriority="99" w:semiHidden="0" w:name="Table Colorful 1"/>
    <w:lsdException w:unhideWhenUsed="0" w:uiPriority="99" w:semiHidden="0" w:name="Table Colorful 2"/>
    <w:lsdException w:unhideWhenUsed="0" w:uiPriority="99" w:semiHidden="0" w:name="Table Colorful 3"/>
    <w:lsdException w:unhideWhenUsed="0" w:uiPriority="99" w:semiHidden="0" w:name="Table Columns 1"/>
    <w:lsdException w:unhideWhenUsed="0" w:uiPriority="99" w:semiHidden="0" w:name="Table Columns 2"/>
    <w:lsdException w:unhideWhenUsed="0" w:uiPriority="99" w:semiHidden="0" w:name="Table Columns 3"/>
    <w:lsdException w:unhideWhenUsed="0" w:uiPriority="99" w:semiHidden="0" w:name="Table Columns 4"/>
    <w:lsdException w:unhideWhenUsed="0" w:uiPriority="99" w:semiHidden="0" w:name="Table Columns 5"/>
    <w:lsdException w:unhideWhenUsed="0" w:uiPriority="99" w:semiHidden="0" w:name="Table Grid 1"/>
    <w:lsdException w:unhideWhenUsed="0" w:uiPriority="99" w:semiHidden="0" w:name="Table Grid 2"/>
    <w:lsdException w:unhideWhenUsed="0" w:uiPriority="99" w:semiHidden="0" w:name="Table Grid 3"/>
    <w:lsdException w:unhideWhenUsed="0" w:uiPriority="99" w:semiHidden="0" w:name="Table Grid 4"/>
    <w:lsdException w:unhideWhenUsed="0" w:uiPriority="99" w:semiHidden="0" w:name="Table Grid 5"/>
    <w:lsdException w:unhideWhenUsed="0" w:uiPriority="99" w:semiHidden="0" w:name="Table Grid 6"/>
    <w:lsdException w:unhideWhenUsed="0" w:uiPriority="99" w:semiHidden="0" w:name="Table Grid 7"/>
    <w:lsdException w:unhideWhenUsed="0" w:uiPriority="99" w:semiHidden="0" w:name="Table Grid 8"/>
    <w:lsdException w:unhideWhenUsed="0" w:uiPriority="99" w:semiHidden="0" w:name="Table List 1"/>
    <w:lsdException w:unhideWhenUsed="0" w:uiPriority="99" w:semiHidden="0" w:name="Table List 2"/>
    <w:lsdException w:unhideWhenUsed="0" w:uiPriority="99" w:semiHidden="0" w:name="Table List 3"/>
    <w:lsdException w:unhideWhenUsed="0" w:uiPriority="99" w:semiHidden="0" w:name="Table List 4"/>
    <w:lsdException w:unhideWhenUsed="0" w:uiPriority="99" w:semiHidden="0" w:name="Table List 5"/>
    <w:lsdException w:unhideWhenUsed="0" w:uiPriority="99" w:semiHidden="0" w:name="Table List 6"/>
    <w:lsdException w:unhideWhenUsed="0" w:uiPriority="99" w:semiHidden="0" w:name="Table List 7"/>
    <w:lsdException w:unhideWhenUsed="0" w:uiPriority="99" w:semiHidden="0" w:name="Table List 8"/>
    <w:lsdException w:unhideWhenUsed="0" w:uiPriority="99" w:semiHidden="0" w:name="Table 3D effects 1"/>
    <w:lsdException w:unhideWhenUsed="0" w:uiPriority="99" w:semiHidden="0" w:name="Table 3D effects 2"/>
    <w:lsdException w:unhideWhenUsed="0" w:uiPriority="99" w:semiHidden="0" w:name="Table 3D effects 3"/>
    <w:lsdException w:unhideWhenUsed="0" w:uiPriority="99" w:semiHidden="0" w:name="Table Contemporary"/>
    <w:lsdException w:unhideWhenUsed="0" w:uiPriority="99" w:semiHidden="0" w:name="Table Elegant"/>
    <w:lsdException w:unhideWhenUsed="0" w:uiPriority="99" w:semiHidden="0" w:name="Table Professional"/>
    <w:lsdException w:unhideWhenUsed="0" w:uiPriority="99" w:semiHidden="0" w:name="Table Subtle 1"/>
    <w:lsdException w:unhideWhenUsed="0" w:uiPriority="99" w:semiHidden="0" w:name="Table Subtle 2"/>
    <w:lsdException w:unhideWhenUsed="0" w:uiPriority="99" w:semiHidden="0" w:name="Table Web 1"/>
    <w:lsdException w:unhideWhenUsed="0" w:uiPriority="99" w:semiHidden="0" w:name="Table Web 2"/>
    <w:lsdException w:unhideWhenUsed="0" w:uiPriority="99" w:semiHidden="0" w:name="Table Web 3"/>
    <w:lsdException w:unhideWhenUsed="0" w:uiPriority="99" w:semiHidden="0" w:name="Balloon Text"/>
    <w:lsdException w:unhideWhenUsed="0" w:uiPriority="9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2"/>
      <w:lang w:val="en-US" w:eastAsia="zh-CN" w:bidi="ar-SA"/>
    </w:rPr>
  </w:style>
  <w:style w:type="character" w:default="1" w:styleId="3">
    <w:name w:val="Default Paragraph Font"/>
    <w:uiPriority w:val="1"/>
  </w:style>
  <w:style w:type="table" w:default="1" w:styleId="2">
    <w:name w:val="Normal Table"/>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satMod val="300000"/>
                <a:tint val="50000"/>
              </a:schemeClr>
            </a:gs>
            <a:gs pos="35000">
              <a:schemeClr val="phClr">
                <a:satMod val="300000"/>
                <a:tint val="37000"/>
              </a:schemeClr>
            </a:gs>
            <a:gs pos="100000">
              <a:schemeClr val="phClr">
                <a:satMod val="350000"/>
                <a:tint val="15000"/>
              </a:schemeClr>
            </a:gs>
          </a:gsLst>
          <a:lin ang="16200000" scaled="1"/>
        </a:gradFill>
        <a:gradFill rotWithShape="1">
          <a:gsLst>
            <a:gs pos="0">
              <a:schemeClr val="phClr">
                <a:satMod val="130000"/>
                <a:shade val="51000"/>
              </a:schemeClr>
            </a:gs>
            <a:gs pos="80000">
              <a:schemeClr val="phClr">
                <a:satMod val="130000"/>
                <a:shade val="93000"/>
              </a:schemeClr>
            </a:gs>
            <a:gs pos="100000">
              <a:schemeClr val="phClr">
                <a:satMod val="135000"/>
                <a:shade val="94000"/>
              </a:schemeClr>
            </a:gs>
          </a:gsLst>
          <a:lin ang="16200000" scaled="0"/>
        </a:gradFill>
      </a:fillStyleLst>
      <a:lnStyleLst>
        <a:ln w="9525" cap="flat" cmpd="sng" algn="ctr">
          <a:solidFill>
            <a:schemeClr val="phClr">
              <a:satMod val="105000"/>
              <a:shade val="9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satMod val="350000"/>
                <a:tint val="40000"/>
              </a:schemeClr>
            </a:gs>
            <a:gs pos="40000">
              <a:schemeClr val="phClr">
                <a:satMod val="350000"/>
                <a:shade val="99000"/>
                <a:tint val="45000"/>
              </a:schemeClr>
            </a:gs>
            <a:gs pos="100000">
              <a:schemeClr val="phClr">
                <a:satMod val="255000"/>
                <a:shade val="20000"/>
              </a:schemeClr>
            </a:gs>
          </a:gsLst>
          <a:path path="circle">
            <a:fillToRect l="50000" t="-80000" r="50000" b="180000"/>
          </a:path>
        </a:gradFill>
        <a:gradFill rotWithShape="1">
          <a:gsLst>
            <a:gs pos="0">
              <a:schemeClr val="phClr">
                <a:satMod val="300000"/>
                <a:tint val="80000"/>
              </a:schemeClr>
            </a:gs>
            <a:gs pos="100000">
              <a:schemeClr val="phClr">
                <a:satMod val="200000"/>
                <a:shade val="3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Pages>
  <Words>453</Words>
  <Characters>456</Characters>
  <Lines>0</Lines>
  <Paragraphs>8</Paragraphs>
  <TotalTime>0</TotalTime>
  <ScaleCrop>false</ScaleCrop>
  <LinksUpToDate>false</LinksUpToDate>
  <CharactersWithSpaces>456</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2024-11-23T13:09:00Z</dcterms:created>
  <dc:creator>ROD-W09</dc:creator>
  <cp:lastModifiedBy>宋晓龙</cp:lastModifiedBy>
  <dcterms:modified xsi:type="dcterms:W3CDTF">2024-11-26T07:27:33Z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A14BD638AD98412ABE8431DCAF457106_13</vt:lpwstr>
  </property>
  <property fmtid="{D5CDD505-2E9C-101B-9397-08002B2CF9AE}" pid="3" name="KSOProductBuildVer">
    <vt:lpwstr>2052-12.1.0.18912</vt:lpwstr>
  </property>
</Properties>
</file>