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2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珠斯花街道党工委召开2025年度党风廉政建设工作部署会议</w:t>
      </w:r>
    </w:p>
    <w:p w14:paraId="07BD7292">
      <w:pPr>
        <w:keepNext w:val="0"/>
        <w:keepLines w:val="0"/>
        <w:widowControl/>
        <w:suppressLineNumbers w:val="0"/>
        <w:jc w:val="left"/>
        <w:rPr>
          <w:rFonts w:ascii="宋体" w:hAnsi="宋体" w:eastAsia="宋体" w:cs="宋体"/>
          <w:color w:val="000000"/>
          <w:spacing w:val="8"/>
          <w:kern w:val="0"/>
          <w:sz w:val="27"/>
          <w:szCs w:val="27"/>
          <w:lang w:val="en-US" w:eastAsia="zh-CN" w:bidi="ar"/>
        </w:rPr>
      </w:pPr>
    </w:p>
    <w:p w14:paraId="3FF5827A">
      <w:pPr>
        <w:keepNext w:val="0"/>
        <w:keepLines w:val="0"/>
        <w:widowControl/>
        <w:suppressLineNumbers w:val="0"/>
        <w:ind w:firstLine="572" w:firstLineChars="200"/>
        <w:jc w:val="left"/>
      </w:pPr>
      <w:r>
        <w:rPr>
          <w:rFonts w:ascii="宋体" w:hAnsi="宋体" w:eastAsia="宋体" w:cs="宋体"/>
          <w:color w:val="000000"/>
          <w:spacing w:val="8"/>
          <w:kern w:val="0"/>
          <w:sz w:val="27"/>
          <w:szCs w:val="27"/>
          <w:lang w:val="en-US" w:eastAsia="zh-CN" w:bidi="ar"/>
        </w:rPr>
        <w:t>为深入学习贯彻党的二十大和二十届二中、三中全会精神，认真落实好上级各项决策部署及市纪委八届五次全会要求，3月3日 下午，珠斯花街道党工委召开2025年党风廉政建设工作部署会议，会议由党工委书记米智慧主持，党政班子成员、环节干部及各社区书记25人参加会议。</w:t>
      </w:r>
    </w:p>
    <w:p w14:paraId="0838EEEB">
      <w:pPr>
        <w:keepNext w:val="0"/>
        <w:keepLines w:val="0"/>
        <w:widowControl/>
        <w:suppressLineNumbers w:val="0"/>
        <w:jc w:val="left"/>
        <w:rPr>
          <w:rFonts w:ascii="宋体" w:hAnsi="宋体" w:eastAsia="宋体" w:cs="宋体"/>
          <w:color w:val="000000"/>
          <w:spacing w:val="8"/>
          <w:kern w:val="0"/>
          <w:sz w:val="27"/>
          <w:szCs w:val="27"/>
          <w:lang w:val="en-US" w:eastAsia="zh-CN" w:bidi="ar"/>
        </w:rPr>
      </w:pPr>
      <w:r>
        <w:rPr>
          <w:rFonts w:ascii="宋体" w:hAnsi="宋体" w:eastAsia="宋体" w:cs="宋体"/>
          <w:color w:val="000000"/>
          <w:spacing w:val="8"/>
          <w:kern w:val="0"/>
          <w:sz w:val="27"/>
          <w:szCs w:val="27"/>
          <w:lang w:val="en-US" w:eastAsia="zh-CN" w:bidi="ar"/>
        </w:rPr>
        <w:drawing>
          <wp:inline distT="0" distB="0" distL="114300" distR="114300">
            <wp:extent cx="5261610" cy="3945890"/>
            <wp:effectExtent l="0" t="0" r="15240" b="16510"/>
            <wp:docPr id="1" name="图片 1" descr="bbb9e9c779db058b1dd4ec83826a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b9e9c779db058b1dd4ec83826a207"/>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321594C7">
      <w:pPr>
        <w:keepNext w:val="0"/>
        <w:keepLines w:val="0"/>
        <w:widowControl/>
        <w:suppressLineNumbers w:val="0"/>
        <w:ind w:firstLine="572" w:firstLineChars="200"/>
        <w:jc w:val="left"/>
      </w:pPr>
      <w:r>
        <w:rPr>
          <w:rFonts w:ascii="宋体" w:hAnsi="宋体" w:eastAsia="宋体" w:cs="宋体"/>
          <w:color w:val="000000"/>
          <w:spacing w:val="8"/>
          <w:kern w:val="0"/>
          <w:sz w:val="27"/>
          <w:szCs w:val="27"/>
          <w:lang w:val="en-US" w:eastAsia="zh-CN" w:bidi="ar"/>
        </w:rPr>
        <w:t>会议传达学习习近平总书记在二十届中央纪委四次全会上重要讲话精神、中国共产党霍林郭勒市第八届纪律检查委员会第五次全体会议公报等相关精神。听取各社区2024年党风廉政建设工作总结和2025年党风廉政建设工作计划。同时，安排部署2025年度党风廉政建设各项工作。</w:t>
      </w:r>
    </w:p>
    <w:p w14:paraId="4E8DB657">
      <w:pPr>
        <w:keepNext w:val="0"/>
        <w:keepLines w:val="0"/>
        <w:widowControl/>
        <w:suppressLineNumbers w:val="0"/>
        <w:jc w:val="left"/>
        <w:rPr>
          <w:rFonts w:ascii="宋体" w:hAnsi="宋体" w:eastAsia="宋体" w:cs="宋体"/>
          <w:color w:val="000000"/>
          <w:spacing w:val="8"/>
          <w:kern w:val="0"/>
          <w:sz w:val="27"/>
          <w:szCs w:val="27"/>
          <w:lang w:val="en-US" w:eastAsia="zh-CN" w:bidi="ar"/>
        </w:rPr>
      </w:pPr>
      <w:r>
        <w:rPr>
          <w:rFonts w:ascii="宋体" w:hAnsi="宋体" w:eastAsia="宋体" w:cs="宋体"/>
          <w:color w:val="000000"/>
          <w:spacing w:val="8"/>
          <w:kern w:val="0"/>
          <w:sz w:val="27"/>
          <w:szCs w:val="27"/>
          <w:lang w:val="en-US" w:eastAsia="zh-CN" w:bidi="ar"/>
        </w:rPr>
        <w:drawing>
          <wp:inline distT="0" distB="0" distL="114300" distR="114300">
            <wp:extent cx="5261610" cy="3945890"/>
            <wp:effectExtent l="0" t="0" r="15240" b="16510"/>
            <wp:docPr id="2" name="图片 2" descr="2ca93113ee11164a8544e8686962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a93113ee11164a8544e8686962e65"/>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14:paraId="3A042876">
      <w:pPr>
        <w:keepNext w:val="0"/>
        <w:keepLines w:val="0"/>
        <w:widowControl/>
        <w:suppressLineNumbers w:val="0"/>
        <w:ind w:firstLine="572" w:firstLineChars="200"/>
        <w:jc w:val="left"/>
      </w:pPr>
      <w:bookmarkStart w:id="0" w:name="_GoBack"/>
      <w:bookmarkEnd w:id="0"/>
      <w:r>
        <w:rPr>
          <w:rFonts w:ascii="宋体" w:hAnsi="宋体" w:eastAsia="宋体" w:cs="宋体"/>
          <w:color w:val="000000"/>
          <w:spacing w:val="8"/>
          <w:kern w:val="0"/>
          <w:sz w:val="27"/>
          <w:szCs w:val="27"/>
          <w:lang w:val="en-US" w:eastAsia="zh-CN" w:bidi="ar"/>
        </w:rPr>
        <w:t>会议强调，</w:t>
      </w:r>
      <w:r>
        <w:rPr>
          <w:rStyle w:val="5"/>
          <w:rFonts w:ascii="宋体" w:hAnsi="宋体" w:eastAsia="宋体" w:cs="宋体"/>
          <w:color w:val="000000"/>
          <w:spacing w:val="8"/>
          <w:kern w:val="0"/>
          <w:sz w:val="27"/>
          <w:szCs w:val="27"/>
          <w:lang w:val="en-US" w:eastAsia="zh-CN" w:bidi="ar"/>
        </w:rPr>
        <w:t>要不断强化理论武装。</w:t>
      </w:r>
      <w:r>
        <w:rPr>
          <w:rFonts w:ascii="宋体" w:hAnsi="宋体" w:eastAsia="宋体" w:cs="宋体"/>
          <w:color w:val="000000"/>
          <w:spacing w:val="8"/>
          <w:kern w:val="0"/>
          <w:sz w:val="27"/>
          <w:szCs w:val="27"/>
          <w:lang w:val="en-US" w:eastAsia="zh-CN" w:bidi="ar"/>
        </w:rPr>
        <w:t>要通过中心组学习、“三会一课”、主题党日等形式不断加强学习，组织街区职工深入学习最新会议及讲话精神，用党的最新理论武装头脑，提高自身的政治素养和业务能力。时刻严守党纪国法，做到清正廉洁、公道正派，要紧跟时代步伐，创新工作方式方法，提高服务群众工作效率和质量。</w:t>
      </w:r>
      <w:r>
        <w:rPr>
          <w:rStyle w:val="5"/>
          <w:rFonts w:ascii="宋体" w:hAnsi="宋体" w:eastAsia="宋体" w:cs="宋体"/>
          <w:color w:val="000000"/>
          <w:spacing w:val="8"/>
          <w:kern w:val="0"/>
          <w:sz w:val="27"/>
          <w:szCs w:val="27"/>
          <w:lang w:val="en-US" w:eastAsia="zh-CN" w:bidi="ar"/>
        </w:rPr>
        <w:t>要认真落实主体责任。</w:t>
      </w:r>
      <w:r>
        <w:rPr>
          <w:rFonts w:ascii="宋体" w:hAnsi="宋体" w:eastAsia="宋体" w:cs="宋体"/>
          <w:color w:val="000000"/>
          <w:spacing w:val="8"/>
          <w:kern w:val="0"/>
          <w:sz w:val="27"/>
          <w:szCs w:val="27"/>
          <w:lang w:val="en-US" w:eastAsia="zh-CN" w:bidi="ar"/>
        </w:rPr>
        <w:t>进一步完善党风廉政建设责任制，层层传导压力，推动街区两级党组织将主体责任落到实处，切实履行党风廉政建设主体责任和“一岗双责”，严格执行“咬耳扯袖、红脸出汗”约谈工作机制，推动全面从严治党向基层延伸，将党风廉政建设与业务工作同部署、同推进、同检查、同落实。</w:t>
      </w:r>
      <w:r>
        <w:rPr>
          <w:rStyle w:val="5"/>
          <w:rFonts w:ascii="宋体" w:hAnsi="宋体" w:eastAsia="宋体" w:cs="宋体"/>
          <w:color w:val="000000"/>
          <w:spacing w:val="8"/>
          <w:kern w:val="0"/>
          <w:sz w:val="27"/>
          <w:szCs w:val="27"/>
          <w:lang w:val="en-US" w:eastAsia="zh-CN" w:bidi="ar"/>
        </w:rPr>
        <w:t>要持续深化作风建设。</w:t>
      </w:r>
      <w:r>
        <w:rPr>
          <w:rFonts w:ascii="宋体" w:hAnsi="宋体" w:eastAsia="宋体" w:cs="宋体"/>
          <w:color w:val="000000"/>
          <w:spacing w:val="8"/>
          <w:kern w:val="0"/>
          <w:sz w:val="27"/>
          <w:szCs w:val="27"/>
          <w:lang w:val="en-US" w:eastAsia="zh-CN" w:bidi="ar"/>
        </w:rPr>
        <w:t>高度重视作风建设，始终绷紧作风建设这根弦，持之以恒开展党纪学习教育。坚持开展专项整治与构建长效机制相结合，实现作风建设监督检查常态化，明查暗访日常化。不断引导党员干部树牢纪律规矩意识，变被动为主动，变他律为自律，让遵规守纪成为“日用而不觉”的习惯。</w:t>
      </w:r>
      <w:r>
        <w:rPr>
          <w:rStyle w:val="5"/>
          <w:rFonts w:ascii="宋体" w:hAnsi="宋体" w:eastAsia="宋体" w:cs="宋体"/>
          <w:color w:val="000000"/>
          <w:spacing w:val="8"/>
          <w:kern w:val="0"/>
          <w:sz w:val="27"/>
          <w:szCs w:val="27"/>
          <w:lang w:val="en-US" w:eastAsia="zh-CN" w:bidi="ar"/>
        </w:rPr>
        <w:t>要严格执行监督执纪。</w:t>
      </w:r>
      <w:r>
        <w:rPr>
          <w:rFonts w:ascii="宋体" w:hAnsi="宋体" w:eastAsia="宋体" w:cs="宋体"/>
          <w:color w:val="000000"/>
          <w:spacing w:val="8"/>
          <w:kern w:val="0"/>
          <w:sz w:val="27"/>
          <w:szCs w:val="27"/>
          <w:lang w:val="en-US" w:eastAsia="zh-CN" w:bidi="ar"/>
        </w:rPr>
        <w:t>充分发挥街道纪工委的监督作用，加强对街区重点领域、关键环节和重要岗位的监督检查，运用监督执纪“四种形态”，对发现的问题及时进行处理。街区党员领导干部要带头加强自身建设，自觉用党章、党规、党纪约束自己的一言一行。增强</w:t>
      </w:r>
      <w:r>
        <w:rPr>
          <w:rFonts w:ascii="Microsoft YaHei UI" w:hAnsi="Microsoft YaHei UI" w:eastAsia="Microsoft YaHei UI" w:cs="Microsoft YaHei UI"/>
          <w:color w:val="000000"/>
          <w:spacing w:val="8"/>
          <w:kern w:val="0"/>
          <w:sz w:val="27"/>
          <w:szCs w:val="27"/>
          <w:shd w:val="clear" w:fill="FFFFFF"/>
          <w:lang w:val="en-US" w:eastAsia="zh-CN" w:bidi="ar"/>
        </w:rPr>
        <w:t>政治定力、纪律定力、道德定力、抵腐定力</w:t>
      </w:r>
      <w:r>
        <w:rPr>
          <w:rFonts w:ascii="宋体" w:hAnsi="宋体" w:eastAsia="宋体" w:cs="宋体"/>
          <w:color w:val="000000"/>
          <w:spacing w:val="8"/>
          <w:kern w:val="0"/>
          <w:sz w:val="27"/>
          <w:szCs w:val="27"/>
          <w:lang w:val="en-US" w:eastAsia="zh-CN" w:bidi="ar"/>
        </w:rPr>
        <w:t>，追求大我、努力忘我、跳出小我、管住自我。「文/刘玲」</w:t>
      </w:r>
    </w:p>
    <w:p w14:paraId="086F9E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73D76"/>
    <w:rsid w:val="3C87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2025-03-04T06:28:00Z</dcterms:created>
  <dc:creator>美人鱼</dc:creator>
  <cp:lastModifiedBy>美人鱼</cp:lastModifiedBy>
  <dcterms:modified xsi:type="dcterms:W3CDTF">2025-03-04T06:32:01Z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78739E1C79CC4DBBA4F8110B8EF944AD_11</vt:lpwstr>
  </property>
  <property fmtid="{D5CDD505-2E9C-101B-9397-08002B2CF9AE}" pid="4" name="KSOTemplateDocerSaveRecord">
    <vt:lpwstr>eyJoZGlkIjoiZDI3Mzc5YWQ3M2JmZDRkYWFiMjE1NWM1ODhhNzFjZWQiLCJ1c2VySWQiOiIxMTUzNjM5Mjc4In0=</vt:lpwstr>
  </property>
</Properties>
</file>