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336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2"/>
          <w:szCs w:val="32"/>
        </w:rPr>
      </w:pPr>
      <w:r>
        <w:rPr>
          <w:rFonts w:hint="eastAsia" w:ascii="黑体" w:hAnsi="黑体" w:eastAsia="黑体" w:cs="黑体"/>
          <w:i w:val="0"/>
          <w:iCs w:val="0"/>
          <w:caps w:val="0"/>
          <w:spacing w:val="8"/>
          <w:sz w:val="32"/>
          <w:szCs w:val="32"/>
          <w:bdr w:val="none" w:color="auto" w:sz="0" w:space="0"/>
          <w:shd w:val="clear" w:fill="FFFFFF"/>
        </w:rPr>
        <w:t>“勇担使命再出发，凝心聚力开新局”主题党日</w:t>
      </w:r>
    </w:p>
    <w:p w14:paraId="10B22098">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为深入学习贯彻党的二十大和二十届三中全会精神，巩固党纪学习教育成果，不断提升基层党组织的政治功能和组织功能，进一步提高党内生活质量，激励党员干部以饱满的热情投入到新一年的工作中。2025年2月</w:t>
      </w:r>
      <w:r>
        <w:rPr>
          <w:rFonts w:hint="eastAsia" w:ascii="仿宋" w:hAnsi="仿宋" w:eastAsia="仿宋" w:cs="仿宋"/>
          <w:kern w:val="0"/>
          <w:sz w:val="32"/>
          <w:szCs w:val="32"/>
          <w:lang w:val="en-US" w:eastAsia="zh-CN" w:bidi="ar"/>
        </w:rPr>
        <w:t>10</w:t>
      </w:r>
      <w:r>
        <w:rPr>
          <w:rFonts w:hint="eastAsia" w:ascii="仿宋" w:hAnsi="仿宋" w:eastAsia="仿宋" w:cs="仿宋"/>
          <w:kern w:val="0"/>
          <w:sz w:val="32"/>
          <w:szCs w:val="32"/>
          <w:lang w:val="en-US" w:eastAsia="zh-CN" w:bidi="ar"/>
        </w:rPr>
        <w:t>日，</w:t>
      </w:r>
      <w:r>
        <w:rPr>
          <w:rFonts w:hint="eastAsia" w:ascii="仿宋" w:hAnsi="仿宋" w:eastAsia="仿宋" w:cs="仿宋"/>
          <w:kern w:val="0"/>
          <w:sz w:val="32"/>
          <w:szCs w:val="32"/>
          <w:lang w:val="en-US" w:eastAsia="zh-CN" w:bidi="ar"/>
        </w:rPr>
        <w:t>巴润布尔嘎斯台嘎查党总支</w:t>
      </w:r>
      <w:r>
        <w:rPr>
          <w:rFonts w:hint="eastAsia" w:ascii="仿宋" w:hAnsi="仿宋" w:eastAsia="仿宋" w:cs="仿宋"/>
          <w:kern w:val="0"/>
          <w:sz w:val="32"/>
          <w:szCs w:val="32"/>
          <w:lang w:val="en-US" w:eastAsia="zh-CN" w:bidi="ar"/>
        </w:rPr>
        <w:t>开展“勇担使命再出发，凝心聚力开新局”主题的党日活动</w:t>
      </w:r>
      <w:r>
        <w:rPr>
          <w:rFonts w:hint="eastAsia" w:ascii="仿宋" w:hAnsi="仿宋" w:eastAsia="仿宋" w:cs="仿宋"/>
          <w:kern w:val="0"/>
          <w:sz w:val="32"/>
          <w:szCs w:val="32"/>
          <w:lang w:val="en-US" w:eastAsia="zh-CN" w:bidi="ar"/>
        </w:rPr>
        <w:t>。</w:t>
      </w:r>
    </w:p>
    <w:p w14:paraId="403400A4">
      <w:pPr>
        <w:keepNext w:val="0"/>
        <w:keepLines w:val="0"/>
        <w:widowControl/>
        <w:suppressLineNumbers w:val="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drawing>
          <wp:inline distT="0" distB="0" distL="114300" distR="114300">
            <wp:extent cx="5222875" cy="3264535"/>
            <wp:effectExtent l="0" t="0" r="15875" b="12065"/>
            <wp:docPr id="1" name="图片 1" descr="36d3a19a87ddd5e93fb7a1732f9f0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d3a19a87ddd5e93fb7a1732f9f08e"/>
                    <pic:cNvPicPr>
                      <a:picLocks noChangeAspect="1"/>
                    </pic:cNvPicPr>
                  </pic:nvPicPr>
                  <pic:blipFill>
                    <a:blip r:embed="rId4"/>
                    <a:stretch>
                      <a:fillRect/>
                    </a:stretch>
                  </pic:blipFill>
                  <pic:spPr>
                    <a:xfrm>
                      <a:off x="0" y="0"/>
                      <a:ext cx="5222875" cy="3264535"/>
                    </a:xfrm>
                    <a:prstGeom prst="rect">
                      <a:avLst/>
                    </a:prstGeom>
                  </pic:spPr>
                </pic:pic>
              </a:graphicData>
            </a:graphic>
          </wp:inline>
        </w:drawing>
      </w:r>
    </w:p>
    <w:p w14:paraId="40899383">
      <w:pPr>
        <w:pStyle w:val="3"/>
        <w:keepNext w:val="0"/>
        <w:keepLines w:val="0"/>
        <w:widowControl/>
        <w:suppressLineNumbers w:val="0"/>
        <w:ind w:left="0" w:firstLine="446"/>
        <w:rPr>
          <w:rFonts w:hint="eastAsia" w:ascii="仿宋" w:hAnsi="仿宋" w:eastAsia="仿宋" w:cs="仿宋"/>
          <w:sz w:val="32"/>
          <w:szCs w:val="32"/>
        </w:rPr>
      </w:pPr>
      <w:r>
        <w:rPr>
          <w:rFonts w:hint="eastAsia" w:ascii="仿宋" w:hAnsi="仿宋" w:eastAsia="仿宋" w:cs="仿宋"/>
          <w:sz w:val="32"/>
          <w:szCs w:val="32"/>
        </w:rPr>
        <w:t>首先</w:t>
      </w:r>
      <w:r>
        <w:rPr>
          <w:rFonts w:hint="eastAsia" w:ascii="仿宋" w:hAnsi="仿宋" w:eastAsia="仿宋" w:cs="仿宋"/>
          <w:sz w:val="32"/>
          <w:szCs w:val="32"/>
          <w:lang w:eastAsia="zh-CN"/>
        </w:rPr>
        <w:t>党总支</w:t>
      </w:r>
      <w:r>
        <w:rPr>
          <w:rFonts w:hint="eastAsia" w:ascii="仿宋" w:hAnsi="仿宋" w:eastAsia="仿宋" w:cs="仿宋"/>
          <w:sz w:val="32"/>
          <w:szCs w:val="32"/>
        </w:rPr>
        <w:t>书记</w:t>
      </w:r>
      <w:r>
        <w:rPr>
          <w:rFonts w:hint="eastAsia" w:ascii="仿宋" w:hAnsi="仿宋" w:eastAsia="仿宋" w:cs="仿宋"/>
          <w:sz w:val="32"/>
          <w:szCs w:val="32"/>
          <w:lang w:eastAsia="zh-CN"/>
        </w:rPr>
        <w:t>陆云丰</w:t>
      </w:r>
      <w:r>
        <w:rPr>
          <w:rFonts w:hint="eastAsia" w:ascii="仿宋" w:hAnsi="仿宋" w:eastAsia="仿宋" w:cs="仿宋"/>
          <w:sz w:val="32"/>
          <w:szCs w:val="32"/>
        </w:rPr>
        <w:t>同志带领全体党员深入学习了习近平总书记关于健全全面从严治党体系的重要论述。深刻领会全面从严治党的重大意义，学深悟透，细照笃行，切实把思想和行动统一到重要讲话精神上来，进一步增强做到“两个维护”的思想自觉、政治自觉、行动自觉。从理论高度到实践要求，逐字逐句研读，深入剖析内涵。</w:t>
      </w:r>
    </w:p>
    <w:p w14:paraId="1F93D296">
      <w:pPr>
        <w:pStyle w:val="3"/>
        <w:keepNext w:val="0"/>
        <w:keepLines w:val="0"/>
        <w:widowControl/>
        <w:suppressLineNumbers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党总支书记陆云丰</w:t>
      </w:r>
      <w:r>
        <w:rPr>
          <w:rFonts w:hint="eastAsia" w:ascii="仿宋" w:hAnsi="仿宋" w:eastAsia="仿宋" w:cs="仿宋"/>
          <w:sz w:val="32"/>
          <w:szCs w:val="32"/>
        </w:rPr>
        <w:t>同志表示，要时时刻刻认识全面从严治党是党永葆生机活力。在</w:t>
      </w:r>
      <w:r>
        <w:rPr>
          <w:rFonts w:hint="eastAsia" w:ascii="仿宋" w:hAnsi="仿宋" w:eastAsia="仿宋" w:cs="仿宋"/>
          <w:sz w:val="32"/>
          <w:szCs w:val="32"/>
          <w:lang w:eastAsia="zh-CN"/>
        </w:rPr>
        <w:t>嘎查村</w:t>
      </w:r>
      <w:r>
        <w:rPr>
          <w:rFonts w:hint="eastAsia" w:ascii="仿宋" w:hAnsi="仿宋" w:eastAsia="仿宋" w:cs="仿宋"/>
          <w:sz w:val="32"/>
          <w:szCs w:val="32"/>
        </w:rPr>
        <w:t>领域，全面从严治党更是守护</w:t>
      </w:r>
      <w:r>
        <w:rPr>
          <w:rFonts w:hint="eastAsia" w:ascii="仿宋" w:hAnsi="仿宋" w:eastAsia="仿宋" w:cs="仿宋"/>
          <w:sz w:val="32"/>
          <w:szCs w:val="32"/>
          <w:lang w:eastAsia="zh-CN"/>
        </w:rPr>
        <w:t>嘎查村村民</w:t>
      </w:r>
      <w:r>
        <w:rPr>
          <w:rFonts w:hint="eastAsia" w:ascii="仿宋" w:hAnsi="仿宋" w:eastAsia="仿宋" w:cs="仿宋"/>
          <w:sz w:val="32"/>
          <w:szCs w:val="32"/>
        </w:rPr>
        <w:t>福祉的关键所在。党员们纷纷表示，要将全面从严治党的要求贯穿于日常工作中，以更高的标准的要求自己，坚决抵制腐败，为</w:t>
      </w:r>
      <w:r>
        <w:rPr>
          <w:rFonts w:hint="eastAsia" w:ascii="仿宋" w:hAnsi="仿宋" w:eastAsia="仿宋" w:cs="仿宋"/>
          <w:sz w:val="32"/>
          <w:szCs w:val="32"/>
          <w:lang w:eastAsia="zh-CN"/>
        </w:rPr>
        <w:t>嘎查村村民</w:t>
      </w:r>
      <w:r>
        <w:rPr>
          <w:rFonts w:hint="eastAsia" w:ascii="仿宋" w:hAnsi="仿宋" w:eastAsia="仿宋" w:cs="仿宋"/>
          <w:sz w:val="32"/>
          <w:szCs w:val="32"/>
        </w:rPr>
        <w:t>提供更加优质、高效的服务。</w:t>
      </w:r>
    </w:p>
    <w:p w14:paraId="4825969A">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之后，</w:t>
      </w:r>
      <w:r>
        <w:rPr>
          <w:rFonts w:hint="eastAsia" w:ascii="仿宋" w:hAnsi="仿宋" w:eastAsia="仿宋" w:cs="仿宋"/>
          <w:kern w:val="0"/>
          <w:sz w:val="32"/>
          <w:szCs w:val="32"/>
          <w:lang w:val="en-US" w:eastAsia="zh-CN" w:bidi="ar"/>
        </w:rPr>
        <w:t>党总支书记陆云丰</w:t>
      </w:r>
      <w:r>
        <w:rPr>
          <w:rFonts w:hint="eastAsia" w:ascii="仿宋" w:hAnsi="仿宋" w:eastAsia="仿宋" w:cs="仿宋"/>
          <w:kern w:val="0"/>
          <w:sz w:val="32"/>
          <w:szCs w:val="32"/>
          <w:lang w:val="en-US" w:eastAsia="zh-CN" w:bidi="ar"/>
        </w:rPr>
        <w:t>同志结合实际情况，对新一年的工作进行了全面安排部署明确2025年的工作目标和重点任务。在服务方面，将进一步提升技术水平，加强</w:t>
      </w:r>
      <w:r>
        <w:rPr>
          <w:rFonts w:hint="eastAsia" w:ascii="仿宋" w:hAnsi="仿宋" w:eastAsia="仿宋" w:cs="仿宋"/>
          <w:kern w:val="0"/>
          <w:sz w:val="32"/>
          <w:szCs w:val="32"/>
          <w:lang w:val="en-US" w:eastAsia="zh-CN" w:bidi="ar"/>
        </w:rPr>
        <w:t>两委班子、网格员</w:t>
      </w:r>
      <w:r>
        <w:rPr>
          <w:rFonts w:hint="eastAsia" w:ascii="仿宋" w:hAnsi="仿宋" w:eastAsia="仿宋" w:cs="仿宋"/>
          <w:kern w:val="0"/>
          <w:sz w:val="32"/>
          <w:szCs w:val="32"/>
          <w:lang w:val="en-US" w:eastAsia="zh-CN" w:bidi="ar"/>
        </w:rPr>
        <w:t>培训，确保为</w:t>
      </w:r>
      <w:r>
        <w:rPr>
          <w:rFonts w:hint="eastAsia" w:ascii="仿宋" w:hAnsi="仿宋" w:eastAsia="仿宋" w:cs="仿宋"/>
          <w:kern w:val="0"/>
          <w:sz w:val="32"/>
          <w:szCs w:val="32"/>
          <w:lang w:val="en-US" w:eastAsia="zh-CN" w:bidi="ar"/>
        </w:rPr>
        <w:t>嘎查村村民</w:t>
      </w:r>
      <w:r>
        <w:rPr>
          <w:rFonts w:hint="eastAsia" w:ascii="仿宋" w:hAnsi="仿宋" w:eastAsia="仿宋" w:cs="仿宋"/>
          <w:kern w:val="0"/>
          <w:sz w:val="32"/>
          <w:szCs w:val="32"/>
          <w:lang w:val="en-US" w:eastAsia="zh-CN" w:bidi="ar"/>
        </w:rPr>
        <w:t>提供更加优质的服务；在</w:t>
      </w:r>
      <w:r>
        <w:rPr>
          <w:rFonts w:hint="eastAsia" w:ascii="仿宋" w:hAnsi="仿宋" w:eastAsia="仿宋" w:cs="仿宋"/>
          <w:kern w:val="0"/>
          <w:sz w:val="32"/>
          <w:szCs w:val="32"/>
          <w:lang w:val="en-US" w:eastAsia="zh-CN" w:bidi="ar"/>
        </w:rPr>
        <w:t>嘎查村</w:t>
      </w:r>
      <w:r>
        <w:rPr>
          <w:rFonts w:hint="eastAsia" w:ascii="仿宋" w:hAnsi="仿宋" w:eastAsia="仿宋" w:cs="仿宋"/>
          <w:kern w:val="0"/>
          <w:sz w:val="32"/>
          <w:szCs w:val="32"/>
          <w:lang w:val="en-US" w:eastAsia="zh-CN" w:bidi="ar"/>
        </w:rPr>
        <w:t>管理方面，将完善规章制度，强化内部管理，提高工作效率，确保</w:t>
      </w:r>
      <w:r>
        <w:rPr>
          <w:rFonts w:hint="eastAsia" w:ascii="仿宋" w:hAnsi="仿宋" w:eastAsia="仿宋" w:cs="仿宋"/>
          <w:kern w:val="0"/>
          <w:sz w:val="32"/>
          <w:szCs w:val="32"/>
          <w:lang w:val="en-US" w:eastAsia="zh-CN" w:bidi="ar"/>
        </w:rPr>
        <w:t>嘎查村</w:t>
      </w:r>
      <w:r>
        <w:rPr>
          <w:rFonts w:hint="eastAsia" w:ascii="仿宋" w:hAnsi="仿宋" w:eastAsia="仿宋" w:cs="仿宋"/>
          <w:kern w:val="0"/>
          <w:sz w:val="32"/>
          <w:szCs w:val="32"/>
          <w:lang w:val="en-US" w:eastAsia="zh-CN" w:bidi="ar"/>
        </w:rPr>
        <w:t>医院各项工作规范有序开展；充分发挥党员先锋模范作用，以党建引领</w:t>
      </w:r>
      <w:r>
        <w:rPr>
          <w:rFonts w:hint="eastAsia" w:ascii="仿宋" w:hAnsi="仿宋" w:eastAsia="仿宋" w:cs="仿宋"/>
          <w:kern w:val="0"/>
          <w:sz w:val="32"/>
          <w:szCs w:val="32"/>
          <w:lang w:val="en-US" w:eastAsia="zh-CN" w:bidi="ar"/>
        </w:rPr>
        <w:t>嘎查村</w:t>
      </w:r>
      <w:r>
        <w:rPr>
          <w:rFonts w:hint="eastAsia" w:ascii="仿宋" w:hAnsi="仿宋" w:eastAsia="仿宋" w:cs="仿宋"/>
          <w:kern w:val="0"/>
          <w:sz w:val="32"/>
          <w:szCs w:val="32"/>
          <w:lang w:val="en-US" w:eastAsia="zh-CN" w:bidi="ar"/>
        </w:rPr>
        <w:t>更高水平质量的发展。</w:t>
      </w:r>
      <w:bookmarkStart w:id="0" w:name="_GoBack"/>
      <w:bookmarkEnd w:id="0"/>
    </w:p>
    <w:p w14:paraId="3108BA16">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2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Words>
  <Characters>21</Characters>
  <Lines>0</Lines>
  <Paragraphs>0</Paragraphs>
  <TotalTime>5</TotalTime>
  <ScaleCrop>false</ScaleCrop>
  <LinksUpToDate>false</LinksUpToDate>
  <CharactersWithSpaces>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2025-03-04T08:28:52Z</dcterms:created>
  <dc:creator>Administrator.PC-20220301ZINU</dc:creator>
  <cp:lastModifiedBy>邓玉麒呀</cp:lastModifiedBy>
  <dcterms:modified xsi:type="dcterms:W3CDTF">2025-03-04T08:34:39Z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eyJoZGlkIjoiYjMyNDI0NjEwNTdiOTM1NjkzYzdlOTYyYzhjNDUxMGQiLCJ1c2VySWQiOiI0MzY0Mjk0NjgifQ==</vt:lpwstr>
  </property>
  <property fmtid="{D5CDD505-2E9C-101B-9397-08002B2CF9AE}" pid="4" name="ICV">
    <vt:lpwstr>BA7639BF73EF41CE8EF61B13CD0F08A7_12</vt:lpwstr>
  </property>
</Properties>
</file>