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2F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军马场党工委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“小剪刀”剪出“大温暖”，便民服务暖人心</w:t>
      </w:r>
    </w:p>
    <w:bookmarkEnd w:id="0"/>
    <w:p w14:paraId="0D388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43C3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1月17日</w:t>
      </w:r>
      <w:r>
        <w:rPr>
          <w:rFonts w:hint="eastAsia" w:ascii="仿宋" w:hAnsi="仿宋" w:eastAsia="仿宋" w:cs="仿宋"/>
          <w:sz w:val="32"/>
          <w:szCs w:val="32"/>
        </w:rPr>
        <w:t>为切实解决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偏远山区</w:t>
      </w:r>
      <w:r>
        <w:rPr>
          <w:rFonts w:hint="eastAsia" w:ascii="仿宋" w:hAnsi="仿宋" w:eastAsia="仿宋" w:cs="仿宋"/>
          <w:sz w:val="32"/>
          <w:szCs w:val="32"/>
        </w:rPr>
        <w:t>居民“理发难”问题，把便民服务送到群众“心坎上”，近日，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</w:t>
      </w:r>
      <w:r>
        <w:rPr>
          <w:rFonts w:hint="eastAsia" w:ascii="仿宋" w:hAnsi="仿宋" w:eastAsia="仿宋" w:cs="仿宋"/>
          <w:sz w:val="32"/>
          <w:szCs w:val="32"/>
        </w:rPr>
        <w:t>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工委</w:t>
      </w:r>
      <w:r>
        <w:rPr>
          <w:rFonts w:hint="eastAsia" w:ascii="仿宋" w:hAnsi="仿宋" w:eastAsia="仿宋" w:cs="仿宋"/>
          <w:sz w:val="32"/>
          <w:szCs w:val="32"/>
        </w:rPr>
        <w:t>组织志愿者开展“免费理发进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辖</w:t>
      </w:r>
      <w:r>
        <w:rPr>
          <w:rFonts w:hint="eastAsia" w:ascii="仿宋" w:hAnsi="仿宋" w:eastAsia="仿宋" w:cs="仿宋"/>
          <w:sz w:val="32"/>
          <w:szCs w:val="32"/>
        </w:rPr>
        <w:t>区”志愿服务活动，用实际行动践行初心使命。</w:t>
      </w:r>
    </w:p>
    <w:p w14:paraId="0805A17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111750" cy="1998345"/>
            <wp:effectExtent l="0" t="0" r="12700" b="1905"/>
            <wp:docPr id="2" name="图片 2" descr="e7c8fad35ca06b69ede5ad0eb9f3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c8fad35ca06b69ede5ad0eb9f3a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A7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志愿者理发师早早备好剪刀、梳子、围布等工具，热情接待每一位前来理发的居民理发师根据居民需求精心修剪，还不时与居民拉家常，询问发型是否满意。等待理发的居民则在一旁交流近况，现场氛围热闹又温馨。“年纪大了出门理发不方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辖</w:t>
      </w:r>
      <w:r>
        <w:rPr>
          <w:rFonts w:hint="eastAsia" w:ascii="仿宋" w:hAnsi="仿宋" w:eastAsia="仿宋" w:cs="仿宋"/>
          <w:sz w:val="32"/>
          <w:szCs w:val="32"/>
        </w:rPr>
        <w:t xml:space="preserve">区党组织想着我们，在家门口就能剪头发，真是太贴心了！”刚理完发的阿姨看着镜子里整齐的发型，笑得合不拢嘴。 </w:t>
      </w:r>
    </w:p>
    <w:p w14:paraId="450B3C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675" cy="2159635"/>
            <wp:effectExtent l="0" t="0" r="3175" b="12065"/>
            <wp:docPr id="1" name="图片 1" descr="41a4e6d9ef10cda8f206c965930b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a4e6d9ef10cda8f206c965930bd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54DB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0EC9C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此次免费理发活动，不仅为居民解决了实际需求，更拉近了党组织与群众的距离。下一步，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军马场党工委</w:t>
      </w:r>
      <w:r>
        <w:rPr>
          <w:rFonts w:hint="eastAsia" w:ascii="仿宋" w:hAnsi="仿宋" w:eastAsia="仿宋" w:cs="仿宋"/>
          <w:sz w:val="32"/>
          <w:szCs w:val="32"/>
        </w:rPr>
        <w:t>将继续聚焦居民“急难愁盼”，推出更多接地气、暖民心的便民服务，让群众感受到党组织的关怀与温暖。</w:t>
      </w:r>
    </w:p>
    <w:p w14:paraId="029B37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5755" cy="2578735"/>
            <wp:effectExtent l="0" t="0" r="4445" b="12065"/>
            <wp:docPr id="3" name="图片 3" descr="ca367baa8bf44ec590eb0c6a98a2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367baa8bf44ec590eb0c6a98a23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E46DB"/>
    <w:rsid w:val="40510448"/>
    <w:rsid w:val="412E46DB"/>
    <w:rsid w:val="5E4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368</Characters>
  <Lines>0</Lines>
  <Paragraphs>0</Paragraphs>
  <TotalTime>12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2025-09-26T01:45:00Z</dcterms:created>
  <dc:creator>芭比</dc:creator>
  <cp:lastModifiedBy>芭比</cp:lastModifiedBy>
  <dcterms:modified xsi:type="dcterms:W3CDTF">2025-09-26T07:15:41Z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7A8E95DCAC4741169B78D6656FA7B9A3_11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